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340" w:rsidRPr="00312DDF" w:rsidRDefault="00BF4DC7">
      <w:pPr>
        <w:jc w:val="right"/>
        <w:rPr>
          <w:b/>
          <w:i/>
          <w:sz w:val="20"/>
        </w:rPr>
      </w:pPr>
      <w:r w:rsidRPr="00312DDF">
        <w:rPr>
          <w:b/>
          <w:i/>
          <w:sz w:val="20"/>
        </w:rPr>
        <w:t xml:space="preserve">Приложение 1  </w:t>
      </w:r>
    </w:p>
    <w:p w:rsidR="00312DDF" w:rsidRPr="00312DDF" w:rsidRDefault="00312DDF">
      <w:pPr>
        <w:jc w:val="right"/>
        <w:rPr>
          <w:b/>
          <w:i/>
          <w:sz w:val="20"/>
        </w:rPr>
      </w:pPr>
      <w:r w:rsidRPr="00312DDF">
        <w:rPr>
          <w:b/>
          <w:i/>
          <w:sz w:val="20"/>
        </w:rPr>
        <w:t xml:space="preserve">к заявке </w:t>
      </w:r>
      <w:r w:rsidRPr="005827F9">
        <w:rPr>
          <w:b/>
          <w:sz w:val="20"/>
        </w:rPr>
        <w:t>на участие в Конкурсе разработок в области информатизации здравоохранения «Лучшее ИТ решение для здравоохранения 2026».</w:t>
      </w:r>
    </w:p>
    <w:p w:rsidR="00973340" w:rsidRPr="00312DDF" w:rsidRDefault="00E50B02" w:rsidP="004807D7">
      <w:pPr>
        <w:pStyle w:val="aa"/>
        <w:ind w:firstLine="0"/>
        <w:rPr>
          <w:b/>
          <w:sz w:val="20"/>
        </w:rPr>
      </w:pPr>
      <w:r w:rsidRPr="00312DDF">
        <w:rPr>
          <w:b/>
          <w:sz w:val="20"/>
        </w:rPr>
        <w:t xml:space="preserve">                                 </w:t>
      </w:r>
      <w:r w:rsidR="00312DDF" w:rsidRPr="00312DDF">
        <w:rPr>
          <w:b/>
          <w:sz w:val="20"/>
        </w:rPr>
        <w:t xml:space="preserve"> </w:t>
      </w:r>
      <w:r w:rsidR="00BF4DC7" w:rsidRPr="00312DDF">
        <w:rPr>
          <w:b/>
          <w:sz w:val="20"/>
        </w:rPr>
        <w:t>Организация:</w:t>
      </w:r>
      <w:r w:rsidR="006F460B" w:rsidRPr="00312DDF">
        <w:rPr>
          <w:b/>
          <w:sz w:val="20"/>
        </w:rPr>
        <w:t xml:space="preserve"> </w:t>
      </w:r>
      <w:r w:rsidR="00312DDF" w:rsidRPr="00312DDF">
        <w:rPr>
          <w:b/>
          <w:sz w:val="20"/>
        </w:rPr>
        <w:t>ИрбисПрог</w:t>
      </w:r>
      <w:r w:rsidR="004807D7" w:rsidRPr="00312DDF">
        <w:rPr>
          <w:b/>
          <w:sz w:val="20"/>
        </w:rPr>
        <w:t xml:space="preserve">  </w:t>
      </w:r>
      <w:r w:rsidR="00BF4DC7" w:rsidRPr="00312DDF">
        <w:rPr>
          <w:b/>
          <w:sz w:val="20"/>
        </w:rPr>
        <w:t>Разработка:</w:t>
      </w:r>
      <w:r w:rsidR="00CA0841" w:rsidRPr="00312DDF">
        <w:rPr>
          <w:sz w:val="20"/>
        </w:rPr>
        <w:t xml:space="preserve"> </w:t>
      </w:r>
      <w:r w:rsidR="00CA0841" w:rsidRPr="00312DDF">
        <w:rPr>
          <w:b/>
          <w:sz w:val="20"/>
        </w:rPr>
        <w:t>Монитор состояния палат и операционных.</w:t>
      </w:r>
    </w:p>
    <w:p w:rsidR="004807D7" w:rsidRPr="004807D7" w:rsidRDefault="004807D7" w:rsidP="004807D7">
      <w:pPr>
        <w:pStyle w:val="aa"/>
        <w:ind w:firstLine="0"/>
        <w:rPr>
          <w:b/>
          <w:sz w:val="20"/>
        </w:rPr>
      </w:pPr>
    </w:p>
    <w:p w:rsidR="00973340" w:rsidRDefault="00BF4DC7">
      <w:pPr>
        <w:rPr>
          <w:i/>
        </w:rPr>
      </w:pPr>
      <w:r>
        <w:rPr>
          <w:i/>
        </w:rPr>
        <w:t xml:space="preserve">Таблица 1. </w:t>
      </w:r>
      <w:r>
        <w:rPr>
          <w:b/>
        </w:rPr>
        <w:t>Основные параметры информационной системы</w:t>
      </w:r>
      <w:r>
        <w:rPr>
          <w:i/>
        </w:rPr>
        <w:t xml:space="preserve"> </w:t>
      </w:r>
    </w:p>
    <w:tbl>
      <w:tblPr>
        <w:tblW w:w="9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388"/>
      </w:tblGrid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73340" w:rsidRDefault="00BF4DC7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73340" w:rsidRDefault="00BF4DC7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Параметр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73340" w:rsidRDefault="00BF4DC7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Значение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информационной системы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4D0E9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МИС КДЛ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Масштаб реализованного внедрения (федеральный, региональный, муниципальный, медицинская  организация)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4D0E9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Медучреждение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2.1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973340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2.2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Региональный, муниципальный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973340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2.3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Медицинская организация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4D0E9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количество внедрений за 2023-2025 гг., в год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4D0E9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количество инсталляций  (внедренных АРМ) за 2023-2025 гг., в год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4D0E9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Платформа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4D0E9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1С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5.1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Используемые СУБД и лицензионное ПО сторонних разработчиков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Pr="00F51EE6" w:rsidRDefault="00F51EE6">
            <w:pPr>
              <w:spacing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MS  SQL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5.2.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настраиваемой генерации и экспорта медицинских данных в формате СЭМД ЕГИСЗ (не менее CDA 2.0 HL7 v.3)  .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Pr="00B52C5F" w:rsidRDefault="00B52C5F">
            <w:pPr>
              <w:spacing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+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Интеграция  с ЕГИСЗ и его подсистемами.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340" w:rsidRPr="00B52C5F" w:rsidRDefault="00B52C5F">
            <w:pPr>
              <w:spacing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+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Интеграция с ЕПГУ.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340" w:rsidRDefault="00973340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Совместимость (для Радиологических и Лабораторных информационных систем (РИС и ЛИС).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Pr="00B52C5F" w:rsidRDefault="00B52C5F">
            <w:pPr>
              <w:spacing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pStyle w:val="af4"/>
              <w:spacing w:after="0" w:line="240" w:lineRule="auto"/>
              <w:ind w:left="-142" w:right="-16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9.1.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Совместимость с оборудованием более 3 различных производителей.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Pr="00B52C5F" w:rsidRDefault="00B52C5F">
            <w:pPr>
              <w:spacing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+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pStyle w:val="af4"/>
              <w:spacing w:after="0" w:line="240" w:lineRule="auto"/>
              <w:ind w:left="-142" w:right="-16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9.2.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доступа к файлам из архива диагностической информации в формате </w:t>
            </w:r>
            <w:r>
              <w:rPr>
                <w:sz w:val="22"/>
                <w:szCs w:val="22"/>
                <w:lang w:val="en-US"/>
              </w:rPr>
              <w:t>DICOM</w:t>
            </w:r>
            <w:r>
              <w:rPr>
                <w:sz w:val="22"/>
                <w:szCs w:val="22"/>
              </w:rPr>
              <w:t xml:space="preserve">  для сторонних систем (в том числе СППРВР), входящих в единый контур ИС организации /территории/ведомства.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Pr="00B52C5F" w:rsidRDefault="00B52C5F">
            <w:pPr>
              <w:spacing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+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F4DC7">
            <w:pPr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Актуальный функционал системы (отметить наличие каждой из перечисленных функций):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Сервисное обслуживание в регионах (указать количество регионов, в которых находятся авторизованные сервисные центры)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Pr="00B52C5F" w:rsidRDefault="00B52C5F">
            <w:pPr>
              <w:spacing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Простота в эксплуатации. (Обучение пользователей работе с системой в объеме не более 4 часов - при наличии базовых навыков работы на компьютере, и не более 8 часов - при их отсутствии.)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3340" w:rsidRPr="00B52C5F" w:rsidRDefault="00B52C5F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Разработчик (Дистрибьютор)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52C5F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ИрбисПрог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в Едином Реестре российского ПО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52C5F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  <w:bookmarkStart w:id="0" w:name="_Hlk139648946"/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Регистрационный номер медицинского изделия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52C5F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Сайт разработчика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52C5F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B52C5F">
              <w:rPr>
                <w:sz w:val="22"/>
                <w:szCs w:val="22"/>
              </w:rPr>
              <w:t>http://irbisprog.ru/</w:t>
            </w:r>
          </w:p>
        </w:tc>
      </w:tr>
      <w:bookmarkEnd w:id="0"/>
      <w:tr w:rsidR="00973340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973340">
            <w:pPr>
              <w:pStyle w:val="af4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F4DC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Контакты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73340" w:rsidRDefault="00B52C5F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+7(8412) 99-90-91</w:t>
            </w:r>
          </w:p>
        </w:tc>
      </w:tr>
    </w:tbl>
    <w:p w:rsidR="00973340" w:rsidRDefault="00973340">
      <w:pPr>
        <w:tabs>
          <w:tab w:val="left" w:pos="4678"/>
        </w:tabs>
        <w:spacing w:line="240" w:lineRule="auto"/>
        <w:ind w:firstLine="0"/>
        <w:jc w:val="center"/>
        <w:rPr>
          <w:i/>
          <w:sz w:val="24"/>
          <w:szCs w:val="24"/>
        </w:rPr>
      </w:pPr>
    </w:p>
    <w:p w:rsidR="00973340" w:rsidRDefault="00973340">
      <w:pPr>
        <w:tabs>
          <w:tab w:val="left" w:pos="4678"/>
        </w:tabs>
        <w:spacing w:line="240" w:lineRule="auto"/>
        <w:ind w:firstLine="0"/>
        <w:jc w:val="center"/>
        <w:rPr>
          <w:i/>
          <w:sz w:val="24"/>
          <w:szCs w:val="24"/>
        </w:rPr>
      </w:pPr>
    </w:p>
    <w:p w:rsidR="00973340" w:rsidRDefault="00973340">
      <w:pPr>
        <w:jc w:val="right"/>
        <w:rPr>
          <w:b/>
          <w:i/>
          <w:sz w:val="20"/>
        </w:rPr>
      </w:pPr>
    </w:p>
    <w:p w:rsidR="00973340" w:rsidRDefault="00973340" w:rsidP="003702DA">
      <w:pPr>
        <w:ind w:firstLine="0"/>
        <w:rPr>
          <w:b/>
          <w:i/>
          <w:sz w:val="20"/>
        </w:rPr>
      </w:pPr>
    </w:p>
    <w:p w:rsidR="00495182" w:rsidRDefault="00495182" w:rsidP="00075C89">
      <w:pPr>
        <w:ind w:firstLine="0"/>
        <w:rPr>
          <w:b/>
          <w:i/>
          <w:sz w:val="20"/>
        </w:rPr>
      </w:pPr>
    </w:p>
    <w:p w:rsidR="00302734" w:rsidRDefault="00302734" w:rsidP="00075C89">
      <w:pPr>
        <w:ind w:firstLine="0"/>
        <w:rPr>
          <w:b/>
          <w:i/>
          <w:sz w:val="20"/>
        </w:rPr>
      </w:pPr>
    </w:p>
    <w:p w:rsidR="00E50B02" w:rsidRDefault="00E50B02">
      <w:pPr>
        <w:jc w:val="right"/>
        <w:rPr>
          <w:b/>
          <w:i/>
          <w:sz w:val="20"/>
        </w:rPr>
      </w:pPr>
      <w:bookmarkStart w:id="1" w:name="_GoBack"/>
      <w:bookmarkEnd w:id="1"/>
    </w:p>
    <w:sectPr w:rsidR="00E50B02">
      <w:pgSz w:w="11906" w:h="16838"/>
      <w:pgMar w:top="1134" w:right="1646" w:bottom="1134" w:left="90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45F" w:rsidRDefault="00B1045F">
      <w:pPr>
        <w:spacing w:line="240" w:lineRule="auto"/>
      </w:pPr>
      <w:r>
        <w:separator/>
      </w:r>
    </w:p>
  </w:endnote>
  <w:endnote w:type="continuationSeparator" w:id="0">
    <w:p w:rsidR="00B1045F" w:rsidRDefault="00B104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45F" w:rsidRDefault="00B1045F">
      <w:r>
        <w:separator/>
      </w:r>
    </w:p>
  </w:footnote>
  <w:footnote w:type="continuationSeparator" w:id="0">
    <w:p w:rsidR="00B1045F" w:rsidRDefault="00B10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A395C"/>
    <w:multiLevelType w:val="multilevel"/>
    <w:tmpl w:val="478A395C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left" w:pos="1080"/>
        </w:tabs>
        <w:ind w:left="50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pStyle w:val="a0"/>
      <w:lvlText w:val="%1.%2.%3.%4."/>
      <w:lvlJc w:val="left"/>
      <w:pPr>
        <w:tabs>
          <w:tab w:val="left" w:pos="2520"/>
        </w:tabs>
        <w:ind w:left="1728" w:hanging="648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left" w:pos="2232"/>
        </w:tabs>
        <w:ind w:lef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  <w:rPr>
        <w:rFonts w:hint="default"/>
      </w:rPr>
    </w:lvl>
  </w:abstractNum>
  <w:abstractNum w:abstractNumId="1" w15:restartNumberingAfterBreak="0">
    <w:nsid w:val="4B526012"/>
    <w:multiLevelType w:val="multilevel"/>
    <w:tmpl w:val="4B526012"/>
    <w:lvl w:ilvl="0">
      <w:start w:val="1"/>
      <w:numFmt w:val="decimal"/>
      <w:pStyle w:val="1"/>
      <w:lvlText w:val="%1."/>
      <w:lvlJc w:val="left"/>
      <w:pPr>
        <w:tabs>
          <w:tab w:val="left" w:pos="540"/>
        </w:tabs>
        <w:ind w:left="54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decimal"/>
      <w:pStyle w:val="2"/>
      <w:lvlText w:val="%1.%2"/>
      <w:lvlJc w:val="left"/>
      <w:pPr>
        <w:tabs>
          <w:tab w:val="left" w:pos="1958"/>
        </w:tabs>
        <w:ind w:left="1958" w:hanging="851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lvlText w:val="%1.%2.%3"/>
      <w:lvlJc w:val="left"/>
      <w:pPr>
        <w:tabs>
          <w:tab w:val="left" w:pos="1958"/>
        </w:tabs>
        <w:ind w:left="54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left" w:pos="1958"/>
        </w:tabs>
        <w:ind w:left="540"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lowerLetter"/>
      <w:lvlText w:val="%5)"/>
      <w:lvlJc w:val="left"/>
      <w:pPr>
        <w:tabs>
          <w:tab w:val="left" w:pos="1958"/>
        </w:tabs>
        <w:ind w:left="540" w:firstLine="567"/>
      </w:pPr>
      <w:rPr>
        <w:rFonts w:hint="default"/>
        <w:b w:val="0"/>
        <w:bCs w:val="0"/>
        <w:i w:val="0"/>
        <w:iCs w:val="0"/>
        <w:color w:val="auto"/>
      </w:rPr>
    </w:lvl>
    <w:lvl w:ilvl="5">
      <w:start w:val="1"/>
      <w:numFmt w:val="lowerRoman"/>
      <w:lvlText w:val="%6)"/>
      <w:lvlJc w:val="left"/>
      <w:pPr>
        <w:tabs>
          <w:tab w:val="left" w:pos="2525"/>
        </w:tabs>
        <w:ind w:left="2525" w:hanging="567"/>
      </w:pPr>
      <w:rPr>
        <w:rFonts w:hint="default"/>
      </w:rPr>
    </w:lvl>
    <w:lvl w:ilvl="6">
      <w:start w:val="1"/>
      <w:numFmt w:val="decimal"/>
      <w:lvlText w:val="%5.%6.%7)"/>
      <w:lvlJc w:val="left"/>
      <w:pPr>
        <w:tabs>
          <w:tab w:val="left" w:pos="3659"/>
        </w:tabs>
        <w:ind w:left="3659" w:hanging="851"/>
      </w:pPr>
      <w:rPr>
        <w:rFonts w:hint="default"/>
      </w:rPr>
    </w:lvl>
    <w:lvl w:ilvl="7">
      <w:start w:val="1"/>
      <w:numFmt w:val="decimal"/>
      <w:lvlText w:val="%5.%6.%7.%8)"/>
      <w:lvlJc w:val="left"/>
      <w:pPr>
        <w:tabs>
          <w:tab w:val="left" w:pos="3942"/>
        </w:tabs>
        <w:ind w:left="3942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660"/>
        </w:tabs>
        <w:ind w:left="4860" w:hanging="1440"/>
      </w:pPr>
      <w:rPr>
        <w:rFonts w:hint="default"/>
      </w:rPr>
    </w:lvl>
  </w:abstractNum>
  <w:abstractNum w:abstractNumId="2" w15:restartNumberingAfterBreak="0">
    <w:nsid w:val="7DCA094C"/>
    <w:multiLevelType w:val="multilevel"/>
    <w:tmpl w:val="7DCA09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C82"/>
    <w:rsid w:val="00012406"/>
    <w:rsid w:val="00032D87"/>
    <w:rsid w:val="000339BB"/>
    <w:rsid w:val="00033B41"/>
    <w:rsid w:val="000510D0"/>
    <w:rsid w:val="000524FD"/>
    <w:rsid w:val="00061F11"/>
    <w:rsid w:val="00063ECD"/>
    <w:rsid w:val="0007552F"/>
    <w:rsid w:val="00075C89"/>
    <w:rsid w:val="0007708A"/>
    <w:rsid w:val="00077607"/>
    <w:rsid w:val="000910C6"/>
    <w:rsid w:val="00091D5D"/>
    <w:rsid w:val="000C64E8"/>
    <w:rsid w:val="000E6624"/>
    <w:rsid w:val="001077B0"/>
    <w:rsid w:val="00140017"/>
    <w:rsid w:val="00157821"/>
    <w:rsid w:val="00157B34"/>
    <w:rsid w:val="00164A95"/>
    <w:rsid w:val="00172B2E"/>
    <w:rsid w:val="00183D68"/>
    <w:rsid w:val="0018579C"/>
    <w:rsid w:val="0019588A"/>
    <w:rsid w:val="001B46A6"/>
    <w:rsid w:val="001C3A91"/>
    <w:rsid w:val="001D697B"/>
    <w:rsid w:val="00203B70"/>
    <w:rsid w:val="00226FE6"/>
    <w:rsid w:val="002410C9"/>
    <w:rsid w:val="00243238"/>
    <w:rsid w:val="002441DB"/>
    <w:rsid w:val="00254D59"/>
    <w:rsid w:val="00256215"/>
    <w:rsid w:val="0026098A"/>
    <w:rsid w:val="00267C2D"/>
    <w:rsid w:val="00271511"/>
    <w:rsid w:val="002B333B"/>
    <w:rsid w:val="002B57E6"/>
    <w:rsid w:val="002C1900"/>
    <w:rsid w:val="002E601C"/>
    <w:rsid w:val="002F1D2A"/>
    <w:rsid w:val="00302734"/>
    <w:rsid w:val="00312DDF"/>
    <w:rsid w:val="0033360B"/>
    <w:rsid w:val="00336252"/>
    <w:rsid w:val="00364FEB"/>
    <w:rsid w:val="003702DA"/>
    <w:rsid w:val="003720F0"/>
    <w:rsid w:val="00387E3C"/>
    <w:rsid w:val="00395F8A"/>
    <w:rsid w:val="00397D3C"/>
    <w:rsid w:val="003B7F4D"/>
    <w:rsid w:val="003C3D33"/>
    <w:rsid w:val="003D5BCF"/>
    <w:rsid w:val="003E6EEF"/>
    <w:rsid w:val="003F386B"/>
    <w:rsid w:val="00407BB3"/>
    <w:rsid w:val="004150D0"/>
    <w:rsid w:val="00415E5A"/>
    <w:rsid w:val="0042124C"/>
    <w:rsid w:val="00444088"/>
    <w:rsid w:val="00446235"/>
    <w:rsid w:val="00454631"/>
    <w:rsid w:val="00460211"/>
    <w:rsid w:val="004605A5"/>
    <w:rsid w:val="00471D57"/>
    <w:rsid w:val="00471E11"/>
    <w:rsid w:val="004807D7"/>
    <w:rsid w:val="00491C08"/>
    <w:rsid w:val="00495182"/>
    <w:rsid w:val="004B38D5"/>
    <w:rsid w:val="004B4F13"/>
    <w:rsid w:val="004B74BC"/>
    <w:rsid w:val="004C0238"/>
    <w:rsid w:val="004C2B55"/>
    <w:rsid w:val="004C7E7B"/>
    <w:rsid w:val="004D0E99"/>
    <w:rsid w:val="004D78E2"/>
    <w:rsid w:val="0050034A"/>
    <w:rsid w:val="0050212C"/>
    <w:rsid w:val="00503184"/>
    <w:rsid w:val="00504FDB"/>
    <w:rsid w:val="00510EED"/>
    <w:rsid w:val="005157B5"/>
    <w:rsid w:val="00516581"/>
    <w:rsid w:val="0051698D"/>
    <w:rsid w:val="00525478"/>
    <w:rsid w:val="00535179"/>
    <w:rsid w:val="00536700"/>
    <w:rsid w:val="00540730"/>
    <w:rsid w:val="00546089"/>
    <w:rsid w:val="00552A8B"/>
    <w:rsid w:val="005779C1"/>
    <w:rsid w:val="005827F9"/>
    <w:rsid w:val="005865ED"/>
    <w:rsid w:val="005905D5"/>
    <w:rsid w:val="005A52EA"/>
    <w:rsid w:val="005B2E55"/>
    <w:rsid w:val="005C2569"/>
    <w:rsid w:val="005D181F"/>
    <w:rsid w:val="005E4C9C"/>
    <w:rsid w:val="005E7C82"/>
    <w:rsid w:val="005F0721"/>
    <w:rsid w:val="0060742E"/>
    <w:rsid w:val="00613965"/>
    <w:rsid w:val="0063059A"/>
    <w:rsid w:val="0064282A"/>
    <w:rsid w:val="00643749"/>
    <w:rsid w:val="006938AD"/>
    <w:rsid w:val="0069500E"/>
    <w:rsid w:val="006974DE"/>
    <w:rsid w:val="006A595E"/>
    <w:rsid w:val="006A5ED7"/>
    <w:rsid w:val="006C00F8"/>
    <w:rsid w:val="006C6D3A"/>
    <w:rsid w:val="006C7B45"/>
    <w:rsid w:val="006D4D7C"/>
    <w:rsid w:val="006F460B"/>
    <w:rsid w:val="006F7341"/>
    <w:rsid w:val="0072122C"/>
    <w:rsid w:val="00743A4F"/>
    <w:rsid w:val="007553A0"/>
    <w:rsid w:val="007633ED"/>
    <w:rsid w:val="0076637A"/>
    <w:rsid w:val="007812DB"/>
    <w:rsid w:val="00783973"/>
    <w:rsid w:val="007860C8"/>
    <w:rsid w:val="007A132F"/>
    <w:rsid w:val="007C081D"/>
    <w:rsid w:val="008023FF"/>
    <w:rsid w:val="00807796"/>
    <w:rsid w:val="008118E1"/>
    <w:rsid w:val="00825583"/>
    <w:rsid w:val="00851A3E"/>
    <w:rsid w:val="00854097"/>
    <w:rsid w:val="008601BD"/>
    <w:rsid w:val="00861C73"/>
    <w:rsid w:val="00867B26"/>
    <w:rsid w:val="008B4515"/>
    <w:rsid w:val="008C5813"/>
    <w:rsid w:val="008D55A1"/>
    <w:rsid w:val="008D5D15"/>
    <w:rsid w:val="008E305B"/>
    <w:rsid w:val="008F28C7"/>
    <w:rsid w:val="0092561F"/>
    <w:rsid w:val="00950E5A"/>
    <w:rsid w:val="00954D4E"/>
    <w:rsid w:val="00973340"/>
    <w:rsid w:val="00982CB1"/>
    <w:rsid w:val="0099301C"/>
    <w:rsid w:val="00997119"/>
    <w:rsid w:val="009A11B3"/>
    <w:rsid w:val="009C6921"/>
    <w:rsid w:val="009C713F"/>
    <w:rsid w:val="009C7BF4"/>
    <w:rsid w:val="009D6D09"/>
    <w:rsid w:val="009E267D"/>
    <w:rsid w:val="00A137E9"/>
    <w:rsid w:val="00A20F6D"/>
    <w:rsid w:val="00A249AC"/>
    <w:rsid w:val="00A42659"/>
    <w:rsid w:val="00A4691F"/>
    <w:rsid w:val="00A46D97"/>
    <w:rsid w:val="00A54E1E"/>
    <w:rsid w:val="00A65646"/>
    <w:rsid w:val="00A6675B"/>
    <w:rsid w:val="00A72B20"/>
    <w:rsid w:val="00A76D5B"/>
    <w:rsid w:val="00AA0420"/>
    <w:rsid w:val="00AA588C"/>
    <w:rsid w:val="00AB0CDB"/>
    <w:rsid w:val="00AD2C7C"/>
    <w:rsid w:val="00AD487D"/>
    <w:rsid w:val="00AD5D07"/>
    <w:rsid w:val="00AE0742"/>
    <w:rsid w:val="00AE7D65"/>
    <w:rsid w:val="00B1045F"/>
    <w:rsid w:val="00B2044D"/>
    <w:rsid w:val="00B227A6"/>
    <w:rsid w:val="00B26A5F"/>
    <w:rsid w:val="00B33B2A"/>
    <w:rsid w:val="00B34D37"/>
    <w:rsid w:val="00B35A9B"/>
    <w:rsid w:val="00B52C5F"/>
    <w:rsid w:val="00B74132"/>
    <w:rsid w:val="00B97900"/>
    <w:rsid w:val="00BA2E21"/>
    <w:rsid w:val="00BB01E6"/>
    <w:rsid w:val="00BB0A74"/>
    <w:rsid w:val="00BB4BE2"/>
    <w:rsid w:val="00BC40C8"/>
    <w:rsid w:val="00BD28F4"/>
    <w:rsid w:val="00BF1B16"/>
    <w:rsid w:val="00BF34EC"/>
    <w:rsid w:val="00BF4DC7"/>
    <w:rsid w:val="00C25970"/>
    <w:rsid w:val="00C34067"/>
    <w:rsid w:val="00C55CCB"/>
    <w:rsid w:val="00C5693E"/>
    <w:rsid w:val="00C602C8"/>
    <w:rsid w:val="00C758C5"/>
    <w:rsid w:val="00C80572"/>
    <w:rsid w:val="00C830FC"/>
    <w:rsid w:val="00C8711B"/>
    <w:rsid w:val="00C91DA2"/>
    <w:rsid w:val="00CA0841"/>
    <w:rsid w:val="00CA1F4C"/>
    <w:rsid w:val="00CA7A68"/>
    <w:rsid w:val="00CC2D30"/>
    <w:rsid w:val="00CC48E0"/>
    <w:rsid w:val="00CD45DC"/>
    <w:rsid w:val="00D01A43"/>
    <w:rsid w:val="00D1540F"/>
    <w:rsid w:val="00D164B1"/>
    <w:rsid w:val="00D20585"/>
    <w:rsid w:val="00D277BF"/>
    <w:rsid w:val="00D41386"/>
    <w:rsid w:val="00D50425"/>
    <w:rsid w:val="00D506C6"/>
    <w:rsid w:val="00D52B98"/>
    <w:rsid w:val="00D52D03"/>
    <w:rsid w:val="00D531E7"/>
    <w:rsid w:val="00D53A87"/>
    <w:rsid w:val="00D621EA"/>
    <w:rsid w:val="00D64B1D"/>
    <w:rsid w:val="00D74A0E"/>
    <w:rsid w:val="00D8151A"/>
    <w:rsid w:val="00D827CD"/>
    <w:rsid w:val="00D84B74"/>
    <w:rsid w:val="00D90739"/>
    <w:rsid w:val="00D950F7"/>
    <w:rsid w:val="00D9662E"/>
    <w:rsid w:val="00DB592F"/>
    <w:rsid w:val="00DD6EFF"/>
    <w:rsid w:val="00DF0062"/>
    <w:rsid w:val="00E02B61"/>
    <w:rsid w:val="00E054F0"/>
    <w:rsid w:val="00E07277"/>
    <w:rsid w:val="00E1463B"/>
    <w:rsid w:val="00E17B99"/>
    <w:rsid w:val="00E243E9"/>
    <w:rsid w:val="00E25A26"/>
    <w:rsid w:val="00E315DB"/>
    <w:rsid w:val="00E33A2E"/>
    <w:rsid w:val="00E37BC3"/>
    <w:rsid w:val="00E467B8"/>
    <w:rsid w:val="00E46A3A"/>
    <w:rsid w:val="00E50B02"/>
    <w:rsid w:val="00E52B78"/>
    <w:rsid w:val="00E74645"/>
    <w:rsid w:val="00E7575D"/>
    <w:rsid w:val="00E75A9F"/>
    <w:rsid w:val="00E81282"/>
    <w:rsid w:val="00E83F20"/>
    <w:rsid w:val="00E8416A"/>
    <w:rsid w:val="00E868B9"/>
    <w:rsid w:val="00E9224B"/>
    <w:rsid w:val="00E9350D"/>
    <w:rsid w:val="00EA45A9"/>
    <w:rsid w:val="00EA5FAB"/>
    <w:rsid w:val="00EB3608"/>
    <w:rsid w:val="00EC7A64"/>
    <w:rsid w:val="00ED4B8B"/>
    <w:rsid w:val="00EE7682"/>
    <w:rsid w:val="00EF46D5"/>
    <w:rsid w:val="00F14D13"/>
    <w:rsid w:val="00F21D20"/>
    <w:rsid w:val="00F51EE6"/>
    <w:rsid w:val="00F55380"/>
    <w:rsid w:val="00F564FB"/>
    <w:rsid w:val="00F6420F"/>
    <w:rsid w:val="00F75579"/>
    <w:rsid w:val="00F817F4"/>
    <w:rsid w:val="00F81C3A"/>
    <w:rsid w:val="00F829B2"/>
    <w:rsid w:val="00F86989"/>
    <w:rsid w:val="00F87065"/>
    <w:rsid w:val="00FA02CF"/>
    <w:rsid w:val="00FA178F"/>
    <w:rsid w:val="00FA1A71"/>
    <w:rsid w:val="00FA61B6"/>
    <w:rsid w:val="00FB72AE"/>
    <w:rsid w:val="00FC1B11"/>
    <w:rsid w:val="00FD6A7E"/>
    <w:rsid w:val="00FE5C93"/>
    <w:rsid w:val="00FF155B"/>
    <w:rsid w:val="7B8C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2D778C8-EAA4-47A2-AD34-9A2F3326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5827F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rPr>
      <w:sz w:val="28"/>
    </w:rPr>
  </w:style>
  <w:style w:type="paragraph" w:styleId="1">
    <w:name w:val="heading 1"/>
    <w:basedOn w:val="a1"/>
    <w:next w:val="a1"/>
    <w:link w:val="10"/>
    <w:qFormat/>
    <w:pPr>
      <w:keepNext/>
      <w:numPr>
        <w:numId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before="240" w:after="60" w:line="240" w:lineRule="auto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pPr>
      <w:keepNext/>
      <w:numPr>
        <w:ilvl w:val="1"/>
        <w:numId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jc w:val="right"/>
      <w:outlineLvl w:val="1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annotation reference"/>
    <w:basedOn w:val="a2"/>
    <w:semiHidden/>
    <w:rPr>
      <w:sz w:val="16"/>
      <w:szCs w:val="16"/>
    </w:rPr>
  </w:style>
  <w:style w:type="character" w:styleId="a6">
    <w:name w:val="Hyperlink"/>
    <w:basedOn w:val="a2"/>
    <w:uiPriority w:val="99"/>
    <w:unhideWhenUsed/>
    <w:rPr>
      <w:color w:val="0000FF"/>
      <w:u w:val="single"/>
    </w:rPr>
  </w:style>
  <w:style w:type="paragraph" w:styleId="a7">
    <w:name w:val="Balloon Text"/>
    <w:basedOn w:val="a1"/>
    <w:semiHidden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1"/>
    <w:semiHidden/>
    <w:rPr>
      <w:sz w:val="20"/>
    </w:rPr>
  </w:style>
  <w:style w:type="paragraph" w:styleId="a9">
    <w:name w:val="annotation subject"/>
    <w:basedOn w:val="a8"/>
    <w:next w:val="a8"/>
    <w:semiHidden/>
    <w:qFormat/>
    <w:rPr>
      <w:b/>
      <w:bCs/>
    </w:rPr>
  </w:style>
  <w:style w:type="paragraph" w:styleId="aa">
    <w:name w:val="header"/>
    <w:basedOn w:val="a1"/>
    <w:link w:val="ab"/>
    <w:uiPriority w:val="99"/>
    <w:unhideWhenUsed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paragraph" w:styleId="ac">
    <w:name w:val="Body Text"/>
    <w:basedOn w:val="a1"/>
    <w:link w:val="ad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ind w:firstLine="0"/>
    </w:pPr>
    <w:rPr>
      <w:sz w:val="20"/>
    </w:rPr>
  </w:style>
  <w:style w:type="paragraph" w:styleId="ae">
    <w:name w:val="footer"/>
    <w:basedOn w:val="a1"/>
    <w:link w:val="af"/>
    <w:uiPriority w:val="99"/>
    <w:unhideWhenUsed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table" w:styleId="-3">
    <w:name w:val="Table Web 3"/>
    <w:basedOn w:val="a3"/>
    <w:uiPriority w:val="99"/>
    <w:semiHidden/>
    <w:unhideWhenUsed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0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3"/>
    <w:uiPriority w:val="99"/>
    <w:semiHidden/>
    <w:unhideWhenUsed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10">
    <w:name w:val="Заголовок 1 Знак"/>
    <w:basedOn w:val="a2"/>
    <w:link w:val="1"/>
    <w:qFormat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2"/>
    <w:link w:val="2"/>
    <w:qFormat/>
    <w:rPr>
      <w:b/>
      <w:bCs/>
      <w:sz w:val="24"/>
      <w:szCs w:val="24"/>
    </w:rPr>
  </w:style>
  <w:style w:type="paragraph" w:customStyle="1" w:styleId="a">
    <w:name w:val="Пункт"/>
    <w:basedOn w:val="a1"/>
    <w:link w:val="af1"/>
    <w:pPr>
      <w:numPr>
        <w:ilvl w:val="2"/>
        <w:numId w:val="2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</w:pPr>
    <w:rPr>
      <w:sz w:val="24"/>
      <w:szCs w:val="28"/>
    </w:rPr>
  </w:style>
  <w:style w:type="paragraph" w:customStyle="1" w:styleId="a0">
    <w:name w:val="Подпункт"/>
    <w:basedOn w:val="a"/>
    <w:pPr>
      <w:numPr>
        <w:ilvl w:val="3"/>
      </w:numPr>
      <w:ind w:left="504" w:hanging="504"/>
    </w:pPr>
  </w:style>
  <w:style w:type="paragraph" w:customStyle="1" w:styleId="af2">
    <w:name w:val="Текст документа"/>
    <w:basedOn w:val="a1"/>
    <w:link w:val="af3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ind w:firstLine="720"/>
    </w:pPr>
    <w:rPr>
      <w:sz w:val="24"/>
      <w:szCs w:val="24"/>
    </w:rPr>
  </w:style>
  <w:style w:type="character" w:customStyle="1" w:styleId="af3">
    <w:name w:val="Текст документа Знак"/>
    <w:basedOn w:val="a2"/>
    <w:link w:val="af2"/>
    <w:qFormat/>
    <w:rPr>
      <w:sz w:val="24"/>
      <w:szCs w:val="24"/>
    </w:rPr>
  </w:style>
  <w:style w:type="paragraph" w:customStyle="1" w:styleId="Iniiaiieoaeno">
    <w:name w:val="Iniiaiie oaeno"/>
    <w:basedOn w:val="a1"/>
    <w:qFormat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uppressAutoHyphens/>
      <w:autoSpaceDE w:val="0"/>
      <w:autoSpaceDN w:val="0"/>
      <w:spacing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11">
    <w:name w:val="Знак Знак Знак Знак Знак Знак Знак Знак1 Знак Знак Знак Знак Знак Знак Знак1"/>
    <w:basedOn w:val="a1"/>
    <w:qFormat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1">
    <w:name w:val="Пункт Знак"/>
    <w:basedOn w:val="a2"/>
    <w:link w:val="a"/>
    <w:rPr>
      <w:sz w:val="24"/>
      <w:szCs w:val="28"/>
    </w:rPr>
  </w:style>
  <w:style w:type="character" w:customStyle="1" w:styleId="ad">
    <w:name w:val="Основной текст Знак"/>
    <w:basedOn w:val="a2"/>
    <w:link w:val="ac"/>
  </w:style>
  <w:style w:type="paragraph" w:styleId="af4">
    <w:name w:val="List Paragraph"/>
    <w:basedOn w:val="a1"/>
    <w:uiPriority w:val="34"/>
    <w:qFormat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hdr-4-n">
    <w:name w:val="hdr-4-n"/>
    <w:basedOn w:val="a2"/>
  </w:style>
  <w:style w:type="table" w:customStyle="1" w:styleId="12">
    <w:name w:val="Стиль1"/>
    <w:basedOn w:val="-1"/>
    <w:uiPriority w:val="99"/>
    <w:qFormat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customStyle="1" w:styleId="21">
    <w:name w:val="Стиль2"/>
    <w:basedOn w:val="-3"/>
    <w:uiPriority w:val="99"/>
    <w:qFormat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ab">
    <w:name w:val="Верхний колонтитул Знак"/>
    <w:basedOn w:val="a2"/>
    <w:link w:val="aa"/>
    <w:uiPriority w:val="99"/>
    <w:rPr>
      <w:sz w:val="28"/>
    </w:rPr>
  </w:style>
  <w:style w:type="character" w:customStyle="1" w:styleId="af">
    <w:name w:val="Нижний колонтитул Знак"/>
    <w:basedOn w:val="a2"/>
    <w:link w:val="ae"/>
    <w:uiPriority w:val="99"/>
    <w:rPr>
      <w:sz w:val="28"/>
    </w:rPr>
  </w:style>
  <w:style w:type="table" w:customStyle="1" w:styleId="13">
    <w:name w:val="Светлая сетка1"/>
    <w:basedOn w:val="a3"/>
    <w:uiPriority w:val="62"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0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799189-4B2D-4F78-9FAA-CCF6DE956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Наука и Образование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Мухин Юрий Юрьевич</dc:creator>
  <cp:lastModifiedBy>rustam</cp:lastModifiedBy>
  <cp:revision>67</cp:revision>
  <cp:lastPrinted>2015-09-04T11:19:00Z</cp:lastPrinted>
  <dcterms:created xsi:type="dcterms:W3CDTF">2025-06-26T14:33:00Z</dcterms:created>
  <dcterms:modified xsi:type="dcterms:W3CDTF">2026-09-21T14:50:00Z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87C73E062F82472293FAC61E54D8BC4A_12</vt:lpwstr>
  </property>
</Properties>
</file>