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EB35E" w14:textId="77777777" w:rsidR="009842EC" w:rsidRDefault="00232FDC">
      <w:pPr>
        <w:jc w:val="right"/>
        <w:rPr>
          <w:b/>
          <w:i/>
          <w:sz w:val="20"/>
        </w:rPr>
      </w:pPr>
      <w:bookmarkStart w:id="0" w:name="_GoBack"/>
      <w:bookmarkEnd w:id="0"/>
      <w:r>
        <w:rPr>
          <w:b/>
          <w:i/>
          <w:sz w:val="20"/>
        </w:rPr>
        <w:t xml:space="preserve">Приложение 2  </w:t>
      </w:r>
    </w:p>
    <w:p w14:paraId="3C83F0D8" w14:textId="77777777" w:rsidR="009842EC" w:rsidRDefault="00232FDC">
      <w:pPr>
        <w:ind w:firstLine="0"/>
        <w:rPr>
          <w:b/>
          <w:i/>
          <w:sz w:val="20"/>
        </w:rPr>
      </w:pPr>
      <w:r>
        <w:rPr>
          <w:i/>
          <w:sz w:val="20"/>
        </w:rPr>
        <w:t xml:space="preserve">к заявке </w:t>
      </w:r>
      <w:r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>
        <w:rPr>
          <w:sz w:val="20"/>
        </w:rPr>
        <w:t>«Лучшее ИТ решение для здравоохранения 2026».</w:t>
      </w:r>
    </w:p>
    <w:p w14:paraId="554EA596" w14:textId="77777777" w:rsidR="00FD0714" w:rsidRPr="00F23A61" w:rsidRDefault="00FD0714" w:rsidP="00FD0714">
      <w:pPr>
        <w:pStyle w:val="aa"/>
        <w:ind w:firstLine="0"/>
        <w:rPr>
          <w:b/>
          <w:sz w:val="24"/>
          <w:szCs w:val="24"/>
        </w:rPr>
      </w:pPr>
      <w:r w:rsidRPr="00F23A61">
        <w:rPr>
          <w:b/>
          <w:sz w:val="24"/>
          <w:szCs w:val="24"/>
        </w:rPr>
        <w:t xml:space="preserve">Организация:_ ООО «РЕШЕНИЕ»  </w:t>
      </w:r>
    </w:p>
    <w:p w14:paraId="45333EBD" w14:textId="77777777" w:rsidR="00FD0714" w:rsidRPr="00F23A61" w:rsidRDefault="00FD0714" w:rsidP="00FD0714">
      <w:pPr>
        <w:pStyle w:val="aa"/>
        <w:ind w:firstLine="0"/>
        <w:rPr>
          <w:b/>
          <w:sz w:val="22"/>
          <w:szCs w:val="22"/>
        </w:rPr>
      </w:pPr>
      <w:r w:rsidRPr="00F23A61">
        <w:rPr>
          <w:b/>
          <w:sz w:val="24"/>
          <w:szCs w:val="24"/>
        </w:rPr>
        <w:t xml:space="preserve">Разработка: </w:t>
      </w:r>
      <w:r w:rsidRPr="00F23A61">
        <w:rPr>
          <w:b/>
          <w:bCs/>
          <w:szCs w:val="28"/>
        </w:rPr>
        <w:t xml:space="preserve">Лабораторная информационная система </w:t>
      </w:r>
      <w:r w:rsidRPr="00F23A61">
        <w:rPr>
          <w:b/>
          <w:bCs/>
          <w:szCs w:val="28"/>
          <w:lang w:val="en-US"/>
        </w:rPr>
        <w:t>NLAB</w:t>
      </w:r>
    </w:p>
    <w:p w14:paraId="2BFF577C" w14:textId="77777777" w:rsidR="009842EC" w:rsidRDefault="009842EC">
      <w:pPr>
        <w:jc w:val="right"/>
        <w:rPr>
          <w:b/>
        </w:rPr>
      </w:pPr>
    </w:p>
    <w:p w14:paraId="7DCC05E9" w14:textId="77777777" w:rsidR="009842EC" w:rsidRDefault="00232FDC">
      <w:pPr>
        <w:jc w:val="center"/>
        <w:rPr>
          <w:b/>
        </w:rPr>
      </w:pPr>
      <w:r>
        <w:rPr>
          <w:b/>
          <w:bCs/>
        </w:rPr>
        <w:t>АННОТАЦИЯ</w:t>
      </w:r>
    </w:p>
    <w:p w14:paraId="49F92973" w14:textId="43721D00" w:rsidR="001A46C4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 xml:space="preserve">ЛИС «Ариадна.NLab» </w:t>
      </w:r>
      <w:r>
        <w:rPr>
          <w:bCs/>
          <w:sz w:val="22"/>
          <w:szCs w:val="22"/>
        </w:rPr>
        <w:t>–</w:t>
      </w:r>
      <w:r w:rsidRPr="001A46C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это комплексное и современное </w:t>
      </w:r>
      <w:r w:rsidRPr="001A46C4">
        <w:rPr>
          <w:bCs/>
          <w:sz w:val="22"/>
          <w:szCs w:val="22"/>
        </w:rPr>
        <w:t>цифровое управление лабораторией: от биоматериала до контроля качества</w:t>
      </w:r>
      <w:r>
        <w:rPr>
          <w:bCs/>
          <w:sz w:val="22"/>
          <w:szCs w:val="22"/>
        </w:rPr>
        <w:t>.</w:t>
      </w:r>
    </w:p>
    <w:p w14:paraId="76B7F4B2" w14:textId="0BCF6C22" w:rsidR="001A46C4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 xml:space="preserve">ЛИС «Ариадна.NLab» </w:t>
      </w:r>
      <w:r>
        <w:rPr>
          <w:bCs/>
          <w:sz w:val="22"/>
          <w:szCs w:val="22"/>
        </w:rPr>
        <w:t>–</w:t>
      </w:r>
      <w:r w:rsidRPr="001A46C4">
        <w:rPr>
          <w:bCs/>
          <w:sz w:val="22"/>
          <w:szCs w:val="22"/>
        </w:rPr>
        <w:t xml:space="preserve"> российская лабораторная информационная система, предназначенная для автоматизации клинико-диагностической лаборатории. Решение формирует единый цифровой контур всего лабораторного процесса: от взятия и регистрации биоматериала, пробоподготовки и распределения по рабочим местам до выполнения исследований, валидации и выдачи результатов, контроля качества и архивного хранения проб.</w:t>
      </w:r>
    </w:p>
    <w:p w14:paraId="6A764BA4" w14:textId="77777777" w:rsidR="001A46C4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>В отличие от решений, автоматизирующих преимущественно регистрацию результатов, NLab позволяет управлять непосредственно технологическим процессом лаборатории. Система фиксирует прохождение каждой пробы и время выполнения отдельных этапов. Встроенный ТАТ-монитор обеспечивает оперативный контроль сроков доставки, выполнения исследования и выдачи результата, а аналитические инструменты позволяют выявлять узкие места с детализацией до подразделения, рабочего места, сотрудника или оборудования. Актуальная версия развивает этот подход инструментами оценки аналитической эффективности и контроля качества по методологии Six Sigma (6σ).</w:t>
      </w:r>
    </w:p>
    <w:p w14:paraId="67C16F6E" w14:textId="77777777" w:rsidR="001A46C4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>NLab поддерживает различные направления лабораторной диагностики в рамках единой платформы: общеклинические исследования, ИФА и ПЦР с цифровой раскладкой микропланшетов, микробиологию с антибиотикограммами и экспертной поддержкой, а также гистологические исследования. Внутри системы реализован лабораторный контроль качества с автоматическим получением контрольных результатов от анализаторов, ведением контрольных материалов, визуализацией случайных и систематических ошибок и оценкой аналитической надёжности тестов.</w:t>
      </w:r>
    </w:p>
    <w:p w14:paraId="13262D21" w14:textId="77777777" w:rsid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 xml:space="preserve">Собственный компонент интеграции позволяет напрямую подключать лабораторное оборудование по COM/LAN с использованием ASTM, HL7 и протоколов производителей, в том числе без обязательного применения middleware поставщика анализатора. </w:t>
      </w:r>
    </w:p>
    <w:p w14:paraId="18EE645A" w14:textId="3A9DFAF1" w:rsidR="001A46C4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>NLab может использоваться как лабораторная подсистема МИС «Ариадна» либо как самостоятельная ЛИС с интеграцией с другими МИС, региональными информационными системами и внешними лабораториями.</w:t>
      </w:r>
    </w:p>
    <w:p w14:paraId="0C8C9EED" w14:textId="7E486D10" w:rsidR="001A46C4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1A46C4">
        <w:rPr>
          <w:bCs/>
          <w:sz w:val="22"/>
          <w:szCs w:val="22"/>
        </w:rPr>
        <w:t>Решение ориентировано на технологическую независимость российских медицинских организаций: поддерживаются PostgreSQL, Postgres Pro, Tantor, Astra Linux, ALT Linux и РЕД ОС. Модуль NLab включён в Единый реестр российского ПО под №10755</w:t>
      </w:r>
      <w:r>
        <w:rPr>
          <w:bCs/>
          <w:sz w:val="22"/>
          <w:szCs w:val="22"/>
        </w:rPr>
        <w:t xml:space="preserve">, а сама МИС «Ариадна» сертифицирована </w:t>
      </w:r>
      <w:r w:rsidRPr="001A46C4">
        <w:rPr>
          <w:bCs/>
          <w:sz w:val="22"/>
          <w:szCs w:val="22"/>
        </w:rPr>
        <w:t>ФСТЭК России с 4-м уровнем доверия</w:t>
      </w:r>
      <w:r>
        <w:rPr>
          <w:bCs/>
          <w:sz w:val="22"/>
          <w:szCs w:val="22"/>
        </w:rPr>
        <w:t xml:space="preserve"> и включена в реестр сертифицированных средств защиты информации</w:t>
      </w:r>
      <w:r w:rsidRPr="001A46C4">
        <w:rPr>
          <w:bCs/>
          <w:sz w:val="22"/>
          <w:szCs w:val="22"/>
        </w:rPr>
        <w:t>.</w:t>
      </w:r>
    </w:p>
    <w:p w14:paraId="391DFAFA" w14:textId="4D03D74D" w:rsidR="009842EC" w:rsidRPr="001A46C4" w:rsidRDefault="001A46C4" w:rsidP="001A46C4">
      <w:pPr>
        <w:spacing w:after="120" w:line="240" w:lineRule="auto"/>
        <w:rPr>
          <w:bCs/>
          <w:sz w:val="22"/>
          <w:szCs w:val="22"/>
        </w:rPr>
      </w:pPr>
      <w:r w:rsidRPr="00232FDC">
        <w:rPr>
          <w:b/>
          <w:sz w:val="22"/>
          <w:szCs w:val="22"/>
        </w:rPr>
        <w:t>Ключевая ценность NLab</w:t>
      </w:r>
      <w:r w:rsidRPr="001A46C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–</w:t>
      </w:r>
      <w:r w:rsidRPr="001A46C4">
        <w:rPr>
          <w:bCs/>
          <w:sz w:val="22"/>
          <w:szCs w:val="22"/>
        </w:rPr>
        <w:t xml:space="preserve"> переход от простой автоматизации лабораторных операций к управлению лабораторией на основе данных: система делает прозрачными сроки, качество и состояние каждой пробы, объединяя технологический процесс, оборудование, контроль качества и медицинские информационные системы в едином цифровом контуре.</w:t>
      </w:r>
    </w:p>
    <w:p w14:paraId="1B8055A9" w14:textId="77777777" w:rsidR="009842EC" w:rsidRDefault="009842EC">
      <w:pPr>
        <w:jc w:val="right"/>
        <w:rPr>
          <w:b/>
        </w:rPr>
      </w:pPr>
    </w:p>
    <w:sectPr w:rsidR="009842EC">
      <w:pgSz w:w="11906" w:h="16838"/>
      <w:pgMar w:top="1134" w:right="1646" w:bottom="1134" w:left="9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461B6" w14:textId="77777777" w:rsidR="00F269CE" w:rsidRDefault="00F269CE">
      <w:pPr>
        <w:spacing w:line="240" w:lineRule="auto"/>
      </w:pPr>
      <w:r>
        <w:separator/>
      </w:r>
    </w:p>
  </w:endnote>
  <w:endnote w:type="continuationSeparator" w:id="0">
    <w:p w14:paraId="2892054A" w14:textId="77777777" w:rsidR="00F269CE" w:rsidRDefault="00F26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E4D03" w14:textId="77777777" w:rsidR="00F269CE" w:rsidRDefault="00F269CE">
      <w:r>
        <w:separator/>
      </w:r>
    </w:p>
  </w:footnote>
  <w:footnote w:type="continuationSeparator" w:id="0">
    <w:p w14:paraId="779667D4" w14:textId="77777777" w:rsidR="00F269CE" w:rsidRDefault="00F26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78A39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4B526012"/>
    <w:multiLevelType w:val="multilevel"/>
    <w:tmpl w:val="4B526012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2" w15:restartNumberingAfterBreak="0">
    <w:nsid w:val="7DCA094C"/>
    <w:multiLevelType w:val="multilevel"/>
    <w:tmpl w:val="7DCA0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82"/>
    <w:rsid w:val="00032D87"/>
    <w:rsid w:val="000339BB"/>
    <w:rsid w:val="00033B41"/>
    <w:rsid w:val="000510D0"/>
    <w:rsid w:val="00061F11"/>
    <w:rsid w:val="0007552F"/>
    <w:rsid w:val="00077607"/>
    <w:rsid w:val="000910C6"/>
    <w:rsid w:val="00091D5D"/>
    <w:rsid w:val="000E6624"/>
    <w:rsid w:val="001077B0"/>
    <w:rsid w:val="00140017"/>
    <w:rsid w:val="00183D68"/>
    <w:rsid w:val="0018579C"/>
    <w:rsid w:val="0019588A"/>
    <w:rsid w:val="001A46C4"/>
    <w:rsid w:val="001B46A6"/>
    <w:rsid w:val="001C3A91"/>
    <w:rsid w:val="001D697B"/>
    <w:rsid w:val="00203B70"/>
    <w:rsid w:val="00232FDC"/>
    <w:rsid w:val="002410C9"/>
    <w:rsid w:val="00243238"/>
    <w:rsid w:val="002441DB"/>
    <w:rsid w:val="00256215"/>
    <w:rsid w:val="00267C2D"/>
    <w:rsid w:val="00271511"/>
    <w:rsid w:val="002B333B"/>
    <w:rsid w:val="002C1900"/>
    <w:rsid w:val="002E601C"/>
    <w:rsid w:val="002F1D2A"/>
    <w:rsid w:val="00320FB1"/>
    <w:rsid w:val="00336252"/>
    <w:rsid w:val="003720F0"/>
    <w:rsid w:val="00387E3C"/>
    <w:rsid w:val="00395F8A"/>
    <w:rsid w:val="00397D3C"/>
    <w:rsid w:val="003B7F4D"/>
    <w:rsid w:val="003C3D33"/>
    <w:rsid w:val="003D5BCF"/>
    <w:rsid w:val="003E6EEF"/>
    <w:rsid w:val="003F386B"/>
    <w:rsid w:val="00407BB3"/>
    <w:rsid w:val="004150D0"/>
    <w:rsid w:val="00415E5A"/>
    <w:rsid w:val="0042124C"/>
    <w:rsid w:val="00444088"/>
    <w:rsid w:val="00446235"/>
    <w:rsid w:val="00454631"/>
    <w:rsid w:val="00460211"/>
    <w:rsid w:val="004605A5"/>
    <w:rsid w:val="00471D57"/>
    <w:rsid w:val="00491C08"/>
    <w:rsid w:val="004B38D5"/>
    <w:rsid w:val="004B74BC"/>
    <w:rsid w:val="004C0238"/>
    <w:rsid w:val="004D78E2"/>
    <w:rsid w:val="0050212C"/>
    <w:rsid w:val="00503184"/>
    <w:rsid w:val="00504FDB"/>
    <w:rsid w:val="00510EED"/>
    <w:rsid w:val="005157B5"/>
    <w:rsid w:val="00516581"/>
    <w:rsid w:val="0051698D"/>
    <w:rsid w:val="00535179"/>
    <w:rsid w:val="00536700"/>
    <w:rsid w:val="00540730"/>
    <w:rsid w:val="00546089"/>
    <w:rsid w:val="005779C1"/>
    <w:rsid w:val="005865ED"/>
    <w:rsid w:val="005905D5"/>
    <w:rsid w:val="005A52EA"/>
    <w:rsid w:val="005E7C82"/>
    <w:rsid w:val="005F0721"/>
    <w:rsid w:val="0060742E"/>
    <w:rsid w:val="00613965"/>
    <w:rsid w:val="0063059A"/>
    <w:rsid w:val="0064282A"/>
    <w:rsid w:val="00643749"/>
    <w:rsid w:val="006A595E"/>
    <w:rsid w:val="006A5ED7"/>
    <w:rsid w:val="006C6D3A"/>
    <w:rsid w:val="006D4D7C"/>
    <w:rsid w:val="006F7341"/>
    <w:rsid w:val="007553A0"/>
    <w:rsid w:val="007633ED"/>
    <w:rsid w:val="0076637A"/>
    <w:rsid w:val="007812DB"/>
    <w:rsid w:val="00784EC5"/>
    <w:rsid w:val="007860C8"/>
    <w:rsid w:val="007A132F"/>
    <w:rsid w:val="007C081D"/>
    <w:rsid w:val="00807796"/>
    <w:rsid w:val="008118E1"/>
    <w:rsid w:val="00825583"/>
    <w:rsid w:val="00854097"/>
    <w:rsid w:val="008601BD"/>
    <w:rsid w:val="008B4515"/>
    <w:rsid w:val="008C5813"/>
    <w:rsid w:val="008D5D15"/>
    <w:rsid w:val="008F28C7"/>
    <w:rsid w:val="0092561F"/>
    <w:rsid w:val="00950E5A"/>
    <w:rsid w:val="00954D4E"/>
    <w:rsid w:val="00982CB1"/>
    <w:rsid w:val="009842EC"/>
    <w:rsid w:val="0099301C"/>
    <w:rsid w:val="00997119"/>
    <w:rsid w:val="009A11B3"/>
    <w:rsid w:val="009C6921"/>
    <w:rsid w:val="009C713F"/>
    <w:rsid w:val="009C7BF4"/>
    <w:rsid w:val="009D6D09"/>
    <w:rsid w:val="009E267D"/>
    <w:rsid w:val="00A137E9"/>
    <w:rsid w:val="00A20F6D"/>
    <w:rsid w:val="00A42659"/>
    <w:rsid w:val="00A4691F"/>
    <w:rsid w:val="00A46D97"/>
    <w:rsid w:val="00A54E1E"/>
    <w:rsid w:val="00A65646"/>
    <w:rsid w:val="00A72B20"/>
    <w:rsid w:val="00A76D5B"/>
    <w:rsid w:val="00AA588C"/>
    <w:rsid w:val="00AB0CDB"/>
    <w:rsid w:val="00AD2C7C"/>
    <w:rsid w:val="00AD487D"/>
    <w:rsid w:val="00AD5D07"/>
    <w:rsid w:val="00AE0742"/>
    <w:rsid w:val="00AE7D65"/>
    <w:rsid w:val="00B2044D"/>
    <w:rsid w:val="00B26A5F"/>
    <w:rsid w:val="00B33B2A"/>
    <w:rsid w:val="00B34D37"/>
    <w:rsid w:val="00B35A9B"/>
    <w:rsid w:val="00B74132"/>
    <w:rsid w:val="00B97900"/>
    <w:rsid w:val="00BA2E21"/>
    <w:rsid w:val="00BB0A74"/>
    <w:rsid w:val="00BC40C8"/>
    <w:rsid w:val="00BD28F4"/>
    <w:rsid w:val="00BF1B16"/>
    <w:rsid w:val="00BF34EC"/>
    <w:rsid w:val="00C25970"/>
    <w:rsid w:val="00C34067"/>
    <w:rsid w:val="00C5693E"/>
    <w:rsid w:val="00C602C8"/>
    <w:rsid w:val="00C80572"/>
    <w:rsid w:val="00C830FC"/>
    <w:rsid w:val="00C8711B"/>
    <w:rsid w:val="00CA1F4C"/>
    <w:rsid w:val="00CA7A68"/>
    <w:rsid w:val="00CC2D30"/>
    <w:rsid w:val="00CC48E0"/>
    <w:rsid w:val="00CD45DC"/>
    <w:rsid w:val="00D01A43"/>
    <w:rsid w:val="00D1540F"/>
    <w:rsid w:val="00D20585"/>
    <w:rsid w:val="00D277BF"/>
    <w:rsid w:val="00D41386"/>
    <w:rsid w:val="00D52B98"/>
    <w:rsid w:val="00D52D03"/>
    <w:rsid w:val="00D53A87"/>
    <w:rsid w:val="00D621EA"/>
    <w:rsid w:val="00D64B1D"/>
    <w:rsid w:val="00D8151A"/>
    <w:rsid w:val="00D827CD"/>
    <w:rsid w:val="00D90739"/>
    <w:rsid w:val="00D950F7"/>
    <w:rsid w:val="00D9662E"/>
    <w:rsid w:val="00DF0062"/>
    <w:rsid w:val="00E02B61"/>
    <w:rsid w:val="00E054F0"/>
    <w:rsid w:val="00E07277"/>
    <w:rsid w:val="00E1463B"/>
    <w:rsid w:val="00E17B99"/>
    <w:rsid w:val="00E243E9"/>
    <w:rsid w:val="00E25A26"/>
    <w:rsid w:val="00E315DB"/>
    <w:rsid w:val="00E33A2E"/>
    <w:rsid w:val="00E3778F"/>
    <w:rsid w:val="00E37BC3"/>
    <w:rsid w:val="00E467B8"/>
    <w:rsid w:val="00E74645"/>
    <w:rsid w:val="00E7575D"/>
    <w:rsid w:val="00E81282"/>
    <w:rsid w:val="00E83F20"/>
    <w:rsid w:val="00E8416A"/>
    <w:rsid w:val="00E868B9"/>
    <w:rsid w:val="00E9350D"/>
    <w:rsid w:val="00EA45A9"/>
    <w:rsid w:val="00EA5FAB"/>
    <w:rsid w:val="00EB3608"/>
    <w:rsid w:val="00EC7A64"/>
    <w:rsid w:val="00ED4B8B"/>
    <w:rsid w:val="00EE7682"/>
    <w:rsid w:val="00EF46D5"/>
    <w:rsid w:val="00F14D13"/>
    <w:rsid w:val="00F21D20"/>
    <w:rsid w:val="00F23A61"/>
    <w:rsid w:val="00F269CE"/>
    <w:rsid w:val="00F564FB"/>
    <w:rsid w:val="00F6420F"/>
    <w:rsid w:val="00F81C3A"/>
    <w:rsid w:val="00F829B2"/>
    <w:rsid w:val="00F86989"/>
    <w:rsid w:val="00F87065"/>
    <w:rsid w:val="00FA02CF"/>
    <w:rsid w:val="00FA178F"/>
    <w:rsid w:val="00FA61B6"/>
    <w:rsid w:val="00FB72AE"/>
    <w:rsid w:val="00FC1B11"/>
    <w:rsid w:val="00FD0714"/>
    <w:rsid w:val="00FD6A7E"/>
    <w:rsid w:val="00FE5C93"/>
    <w:rsid w:val="00FF155B"/>
    <w:rsid w:val="7B8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96665"/>
  <w15:docId w15:val="{5D9B78A5-37B8-48DB-B1CF-B69BA1F2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semiHidden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7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1"/>
    <w:semiHidden/>
    <w:rPr>
      <w:sz w:val="20"/>
    </w:rPr>
  </w:style>
  <w:style w:type="paragraph" w:styleId="a9">
    <w:name w:val="annotation subject"/>
    <w:basedOn w:val="a8"/>
    <w:next w:val="a8"/>
    <w:semiHidden/>
    <w:qFormat/>
    <w:rPr>
      <w:b/>
      <w:bCs/>
    </w:rPr>
  </w:style>
  <w:style w:type="paragraph" w:styleId="aa">
    <w:name w:val="header"/>
    <w:basedOn w:val="a1"/>
    <w:link w:val="ab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c">
    <w:name w:val="Body Text"/>
    <w:basedOn w:val="a1"/>
    <w:link w:val="a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e">
    <w:name w:val="footer"/>
    <w:basedOn w:val="a1"/>
    <w:link w:val="af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table" w:styleId="-3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0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1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2">
    <w:name w:val="Текст документа"/>
    <w:basedOn w:val="a1"/>
    <w:link w:val="a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character" w:customStyle="1" w:styleId="af3">
    <w:name w:val="Текст документа Знак"/>
    <w:basedOn w:val="a2"/>
    <w:link w:val="af2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uppressAutoHyphens/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">
    <w:name w:val="Знак Знак Знак Знак Знак Знак Знак Знак1 Знак Знак Знак Знак Знак Знак Знак1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f1">
    <w:name w:val="Пункт Знак"/>
    <w:basedOn w:val="a2"/>
    <w:link w:val="a"/>
    <w:rPr>
      <w:sz w:val="24"/>
      <w:szCs w:val="28"/>
    </w:rPr>
  </w:style>
  <w:style w:type="character" w:customStyle="1" w:styleId="ad">
    <w:name w:val="Основной текст Знак"/>
    <w:basedOn w:val="a2"/>
    <w:link w:val="ac"/>
  </w:style>
  <w:style w:type="paragraph" w:styleId="af4">
    <w:name w:val="List Paragraph"/>
    <w:basedOn w:val="a1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b">
    <w:name w:val="Верхний колонтитул Знак"/>
    <w:basedOn w:val="a2"/>
    <w:link w:val="aa"/>
    <w:uiPriority w:val="99"/>
    <w:semiHidden/>
    <w:rPr>
      <w:sz w:val="28"/>
    </w:rPr>
  </w:style>
  <w:style w:type="character" w:customStyle="1" w:styleId="af">
    <w:name w:val="Нижний колонтитул Знак"/>
    <w:basedOn w:val="a2"/>
    <w:link w:val="ae"/>
    <w:uiPriority w:val="99"/>
    <w:semiHidden/>
    <w:rPr>
      <w:sz w:val="28"/>
    </w:rPr>
  </w:style>
  <w:style w:type="table" w:customStyle="1" w:styleId="13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character" w:customStyle="1" w:styleId="UnresolvedMention">
    <w:name w:val="Unresolved Mention"/>
    <w:basedOn w:val="a2"/>
    <w:uiPriority w:val="99"/>
    <w:semiHidden/>
    <w:unhideWhenUsed/>
    <w:rsid w:val="00FD0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B3723-A43D-464C-BA49-8599111D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Наука и Образование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Мухин Юрий Юрьевич</dc:creator>
  <cp:lastModifiedBy>rustam</cp:lastModifiedBy>
  <cp:revision>7</cp:revision>
  <cp:lastPrinted>2015-09-04T11:19:00Z</cp:lastPrinted>
  <dcterms:created xsi:type="dcterms:W3CDTF">2026-09-02T15:02:00Z</dcterms:created>
  <dcterms:modified xsi:type="dcterms:W3CDTF">2026-09-12T11:41:00Z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