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C3A8D" w14:textId="77777777" w:rsidR="00DF3D97" w:rsidRPr="00A044DA" w:rsidRDefault="00663486">
      <w:pPr>
        <w:jc w:val="right"/>
        <w:rPr>
          <w:b/>
          <w:i/>
          <w:sz w:val="20"/>
        </w:rPr>
      </w:pPr>
      <w:r w:rsidRPr="00A044DA">
        <w:rPr>
          <w:b/>
          <w:i/>
          <w:sz w:val="20"/>
        </w:rPr>
        <w:t>П</w:t>
      </w:r>
      <w:bookmarkStart w:id="0" w:name="_GoBack"/>
      <w:bookmarkEnd w:id="0"/>
      <w:r w:rsidRPr="00A044DA">
        <w:rPr>
          <w:b/>
          <w:i/>
          <w:sz w:val="20"/>
        </w:rPr>
        <w:t xml:space="preserve">риложение 2  </w:t>
      </w:r>
    </w:p>
    <w:p w14:paraId="757EFE39" w14:textId="77777777" w:rsidR="00DF3D97" w:rsidRPr="00A044DA" w:rsidRDefault="00663486">
      <w:pPr>
        <w:ind w:firstLine="0"/>
        <w:rPr>
          <w:b/>
          <w:i/>
          <w:sz w:val="20"/>
        </w:rPr>
      </w:pPr>
      <w:r w:rsidRPr="00A044DA">
        <w:rPr>
          <w:i/>
          <w:sz w:val="20"/>
        </w:rPr>
        <w:t xml:space="preserve">к заявке </w:t>
      </w:r>
      <w:r w:rsidRPr="00A044DA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A044DA">
        <w:rPr>
          <w:sz w:val="20"/>
        </w:rPr>
        <w:t>«Лучшее ИТ решение для здравоохранения 2025».</w:t>
      </w:r>
    </w:p>
    <w:p w14:paraId="23EBCA18" w14:textId="77777777" w:rsidR="00DF3D97" w:rsidRPr="00A044DA" w:rsidRDefault="00663486">
      <w:pPr>
        <w:pStyle w:val="ac"/>
        <w:ind w:firstLine="0"/>
        <w:jc w:val="left"/>
        <w:rPr>
          <w:b/>
          <w:sz w:val="20"/>
        </w:rPr>
      </w:pPr>
      <w:r w:rsidRPr="00A044DA">
        <w:rPr>
          <w:b/>
          <w:sz w:val="20"/>
        </w:rPr>
        <w:t>Организация: Смарт Дельта Системс</w:t>
      </w:r>
    </w:p>
    <w:p w14:paraId="27B4B816" w14:textId="77777777" w:rsidR="00DF3D97" w:rsidRPr="00A044DA" w:rsidRDefault="00663486">
      <w:pPr>
        <w:pStyle w:val="ac"/>
        <w:ind w:firstLine="0"/>
        <w:jc w:val="left"/>
        <w:rPr>
          <w:b/>
          <w:sz w:val="20"/>
        </w:rPr>
      </w:pPr>
      <w:r w:rsidRPr="00A044DA">
        <w:rPr>
          <w:b/>
          <w:sz w:val="20"/>
        </w:rPr>
        <w:t xml:space="preserve">Разработка: </w:t>
      </w:r>
      <w:proofErr w:type="spellStart"/>
      <w:r w:rsidRPr="00A044DA">
        <w:rPr>
          <w:color w:val="444444"/>
          <w:sz w:val="22"/>
          <w:szCs w:val="22"/>
        </w:rPr>
        <w:t>Инфоклиника.УРМ</w:t>
      </w:r>
      <w:proofErr w:type="spellEnd"/>
    </w:p>
    <w:p w14:paraId="5B06F4C3" w14:textId="77777777" w:rsidR="00DF3D97" w:rsidRPr="00A044DA" w:rsidRDefault="00DF3D97">
      <w:pPr>
        <w:jc w:val="right"/>
        <w:rPr>
          <w:b/>
        </w:rPr>
      </w:pPr>
    </w:p>
    <w:p w14:paraId="34E8D5B3" w14:textId="77777777" w:rsidR="00DF3D97" w:rsidRPr="00A044DA" w:rsidRDefault="00663486">
      <w:pPr>
        <w:jc w:val="center"/>
        <w:rPr>
          <w:b/>
        </w:rPr>
      </w:pPr>
      <w:r w:rsidRPr="00A044DA">
        <w:rPr>
          <w:b/>
          <w:bCs/>
        </w:rPr>
        <w:t>АННОТАЦИЯ</w:t>
      </w:r>
    </w:p>
    <w:p w14:paraId="11820566" w14:textId="77777777" w:rsidR="00A044DA" w:rsidRPr="00E05FDD" w:rsidRDefault="00A044DA" w:rsidP="00A044DA">
      <w:pPr>
        <w:rPr>
          <w:sz w:val="24"/>
          <w:szCs w:val="24"/>
        </w:rPr>
      </w:pP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– комплексное решение для организации выездной работы врача, а также работы лечащего врача или медсестры в стационаре. Это мобильное приложение для медицинских учреждений, работающих в МИС «</w:t>
      </w:r>
      <w:proofErr w:type="spellStart"/>
      <w:r w:rsidRPr="00E05FDD">
        <w:rPr>
          <w:sz w:val="24"/>
          <w:szCs w:val="24"/>
        </w:rPr>
        <w:t>Инфоклиника</w:t>
      </w:r>
      <w:proofErr w:type="spellEnd"/>
      <w:r w:rsidRPr="00E05FDD">
        <w:rPr>
          <w:sz w:val="24"/>
          <w:szCs w:val="24"/>
        </w:rPr>
        <w:t xml:space="preserve">». Мобильное приложение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представляет из себя приложение для операционной системы Android, может работать как на мобильных телефонах, так и планшетных компьютерах.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проводит синхронизацию данных с МИС «</w:t>
      </w:r>
      <w:proofErr w:type="spellStart"/>
      <w:r w:rsidRPr="00E05FDD">
        <w:rPr>
          <w:sz w:val="24"/>
          <w:szCs w:val="24"/>
        </w:rPr>
        <w:t>Инфоклиника</w:t>
      </w:r>
      <w:proofErr w:type="spellEnd"/>
      <w:r w:rsidRPr="00E05FDD">
        <w:rPr>
          <w:sz w:val="24"/>
          <w:szCs w:val="24"/>
        </w:rPr>
        <w:t xml:space="preserve">» клиники через интеграционную шину «Портал ИНФОКЛИНИКА.RU», при этом используется защищенное соединение между мобильным устройством и Порталом ИНФОКЛИНИКА.RU, удовлетворяющее требованиям ФСБ и ФСТЭК. </w:t>
      </w:r>
    </w:p>
    <w:p w14:paraId="4415DBD8" w14:textId="3668F702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 xml:space="preserve">В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реализован </w:t>
      </w:r>
      <w:proofErr w:type="spellStart"/>
      <w:r w:rsidRPr="00E05FDD">
        <w:rPr>
          <w:sz w:val="24"/>
          <w:szCs w:val="24"/>
        </w:rPr>
        <w:t>оффлайн</w:t>
      </w:r>
      <w:proofErr w:type="spellEnd"/>
      <w:r w:rsidRPr="00E05FDD">
        <w:rPr>
          <w:sz w:val="24"/>
          <w:szCs w:val="24"/>
        </w:rPr>
        <w:t xml:space="preserve"> режим работы на случай отсутствия связи как внутри медицинской организации, так и при выездной работе: данные внесенные в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автоматически синхронизируются в МИС «</w:t>
      </w:r>
      <w:proofErr w:type="spellStart"/>
      <w:r w:rsidRPr="00E05FDD">
        <w:rPr>
          <w:sz w:val="24"/>
          <w:szCs w:val="24"/>
        </w:rPr>
        <w:t>Инфоклиника</w:t>
      </w:r>
      <w:proofErr w:type="spellEnd"/>
      <w:r w:rsidRPr="00E05FDD">
        <w:rPr>
          <w:sz w:val="24"/>
          <w:szCs w:val="24"/>
        </w:rPr>
        <w:t xml:space="preserve">» при восстановлении связи. </w:t>
      </w:r>
    </w:p>
    <w:p w14:paraId="159FB361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Для конфигурации врача, оказывающего помощь на дому, реализованы следующие функциональные возможности:</w:t>
      </w:r>
    </w:p>
    <w:p w14:paraId="2AB155C6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работа с вызовами, распределенных на врача из МИС «</w:t>
      </w:r>
      <w:proofErr w:type="spellStart"/>
      <w:r w:rsidRPr="00E05FDD">
        <w:rPr>
          <w:sz w:val="24"/>
          <w:szCs w:val="24"/>
        </w:rPr>
        <w:t>Инфоклиника</w:t>
      </w:r>
      <w:proofErr w:type="spellEnd"/>
      <w:r w:rsidRPr="00E05FDD">
        <w:rPr>
          <w:sz w:val="24"/>
          <w:szCs w:val="24"/>
        </w:rPr>
        <w:t>»,</w:t>
      </w:r>
    </w:p>
    <w:p w14:paraId="703455FB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просмотр и заполнение электронной медицинской карты,</w:t>
      </w:r>
    </w:p>
    <w:p w14:paraId="22D38236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создание направлений на консультации, госпитализацию,</w:t>
      </w:r>
    </w:p>
    <w:p w14:paraId="27370731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оформление электронных листков нетрудоспособности,</w:t>
      </w:r>
    </w:p>
    <w:p w14:paraId="051BB7C6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оформление информации об оказанных услугах (оформление приема),</w:t>
      </w:r>
    </w:p>
    <w:p w14:paraId="1365D9A9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запись пациента на прием в амбулаторное расписание.</w:t>
      </w:r>
    </w:p>
    <w:p w14:paraId="455BDABF" w14:textId="77777777" w:rsidR="00A044DA" w:rsidRPr="00E05FDD" w:rsidRDefault="00A044DA" w:rsidP="00A044DA">
      <w:pPr>
        <w:rPr>
          <w:sz w:val="24"/>
          <w:szCs w:val="24"/>
        </w:rPr>
      </w:pPr>
    </w:p>
    <w:p w14:paraId="1AD5A3C2" w14:textId="77777777" w:rsidR="002902F9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Конфигурация лечащего врача стационара предоставляет следующие функциональные возможности помимо функциональности помощи на дому:</w:t>
      </w:r>
    </w:p>
    <w:p w14:paraId="6FE3AD9F" w14:textId="63B11092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работа с перечнем пациентов, находящихся на стационарном лечении у данного врача,</w:t>
      </w:r>
    </w:p>
    <w:p w14:paraId="0C889D9B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идентификация пациентов по штрих-коду со сканированием кода через камеру устройства;</w:t>
      </w:r>
    </w:p>
    <w:p w14:paraId="70130C10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lastRenderedPageBreak/>
        <w:t>- создание медикаментозных назначений,</w:t>
      </w:r>
    </w:p>
    <w:p w14:paraId="25C2A9F7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просмотр информации о занятости коечного фонда.</w:t>
      </w:r>
    </w:p>
    <w:p w14:paraId="37FF2ECA" w14:textId="77777777" w:rsidR="00A044DA" w:rsidRPr="00E05FDD" w:rsidRDefault="00A044DA" w:rsidP="00A044DA">
      <w:pPr>
        <w:rPr>
          <w:sz w:val="24"/>
          <w:szCs w:val="24"/>
        </w:rPr>
      </w:pPr>
    </w:p>
    <w:p w14:paraId="53B2CEDA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Конфигурация медсестры стационара предоставляет следующие функциональные возможности:</w:t>
      </w:r>
    </w:p>
    <w:p w14:paraId="0DB66860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идентификация пациентов по штрих-коду со сканированием кода через камеру устройства,</w:t>
      </w:r>
    </w:p>
    <w:p w14:paraId="29CEE2EC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исполнение направлений на процедуры и медикаментозных назначений,</w:t>
      </w:r>
    </w:p>
    <w:p w14:paraId="00E44C7C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просмотр информации о занятости коечного фонда.</w:t>
      </w:r>
    </w:p>
    <w:p w14:paraId="5156CEDE" w14:textId="77777777" w:rsidR="00A044DA" w:rsidRPr="00E05FDD" w:rsidRDefault="00A044DA" w:rsidP="00A044DA">
      <w:pPr>
        <w:rPr>
          <w:sz w:val="24"/>
          <w:szCs w:val="24"/>
        </w:rPr>
      </w:pPr>
    </w:p>
    <w:p w14:paraId="0A4AFFBB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 xml:space="preserve">Внедрение мобильного приложения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позволяет достигнуть следующие результаты:</w:t>
      </w:r>
    </w:p>
    <w:p w14:paraId="7A416925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снижение нагрузки на врачей в связи с отсутствием необходимости дублирования информации на бумажном носителе (при выезде на дом, при обходе в стационаре) и в МИС;</w:t>
      </w:r>
    </w:p>
    <w:p w14:paraId="3A6BA3D5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сокращение времени вызова на одного пациента: врач может заранее изучить ЭМК, заполнить необходимые данные в процессе перемещения между пациентами;</w:t>
      </w:r>
    </w:p>
    <w:p w14:paraId="4E78F1BA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обеспечение мобильности врача в стационаре при передвижении между отделениями, совещаниями, консилиумами и т.д.;</w:t>
      </w:r>
    </w:p>
    <w:p w14:paraId="10DE5420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>-  повышение лояльности персонала.</w:t>
      </w:r>
    </w:p>
    <w:p w14:paraId="3C4E0426" w14:textId="77777777" w:rsidR="00A044DA" w:rsidRPr="00E05FDD" w:rsidRDefault="00A044DA" w:rsidP="00A044DA">
      <w:pPr>
        <w:rPr>
          <w:sz w:val="24"/>
          <w:szCs w:val="24"/>
        </w:rPr>
      </w:pPr>
    </w:p>
    <w:p w14:paraId="18020C4F" w14:textId="77777777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 xml:space="preserve">Мобильное приложение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внедрено в двух регионах — РИСЗ Тульской области, РИСЗ Волгоградской области, есть пилотные проекты в коммерческих клиниках в Москве, используется более 150 рабочих мест.</w:t>
      </w:r>
    </w:p>
    <w:p w14:paraId="219EF8C2" w14:textId="77777777" w:rsidR="00A044DA" w:rsidRPr="00E05FDD" w:rsidRDefault="00A044DA" w:rsidP="00A044DA">
      <w:pPr>
        <w:rPr>
          <w:sz w:val="24"/>
          <w:szCs w:val="24"/>
        </w:rPr>
      </w:pPr>
    </w:p>
    <w:p w14:paraId="6AB9FDF2" w14:textId="10F8007A" w:rsidR="00A044DA" w:rsidRPr="00E05FDD" w:rsidRDefault="00A044DA" w:rsidP="00A044DA">
      <w:pPr>
        <w:rPr>
          <w:sz w:val="24"/>
          <w:szCs w:val="24"/>
        </w:rPr>
      </w:pPr>
      <w:r w:rsidRPr="00E05FDD">
        <w:rPr>
          <w:sz w:val="24"/>
          <w:szCs w:val="24"/>
        </w:rPr>
        <w:t xml:space="preserve">Стоимость новых подключений </w:t>
      </w:r>
      <w:proofErr w:type="spellStart"/>
      <w:r w:rsidRPr="00E05FDD">
        <w:rPr>
          <w:sz w:val="24"/>
          <w:szCs w:val="24"/>
        </w:rPr>
        <w:t>Инфоклиника.УРМ</w:t>
      </w:r>
      <w:proofErr w:type="spellEnd"/>
      <w:r w:rsidRPr="00E05FDD">
        <w:rPr>
          <w:sz w:val="24"/>
          <w:szCs w:val="24"/>
        </w:rPr>
        <w:t xml:space="preserve"> для клиник, работающих в МИС «</w:t>
      </w:r>
      <w:proofErr w:type="spellStart"/>
      <w:r w:rsidRPr="00E05FDD">
        <w:rPr>
          <w:sz w:val="24"/>
          <w:szCs w:val="24"/>
        </w:rPr>
        <w:t>Инфоклиника</w:t>
      </w:r>
      <w:proofErr w:type="spellEnd"/>
      <w:r w:rsidRPr="00E05FDD">
        <w:rPr>
          <w:sz w:val="24"/>
          <w:szCs w:val="24"/>
        </w:rPr>
        <w:t>, 17 000 рублей в месяц за первый планшет, 2 000 рублей в месяц за каждый последующий планшет начиная со второго.</w:t>
      </w:r>
    </w:p>
    <w:p w14:paraId="635B0D57" w14:textId="0BB09CF4" w:rsidR="00DF3D97" w:rsidRPr="00A044DA" w:rsidRDefault="00DF3D97">
      <w:pPr>
        <w:rPr>
          <w:sz w:val="24"/>
          <w:szCs w:val="24"/>
        </w:rPr>
      </w:pPr>
    </w:p>
    <w:p w14:paraId="126F6423" w14:textId="77777777" w:rsidR="00DF3D97" w:rsidRDefault="00DF3D97">
      <w:pPr>
        <w:jc w:val="right"/>
        <w:rPr>
          <w:b/>
        </w:rPr>
      </w:pPr>
    </w:p>
    <w:sectPr w:rsidR="00DF3D97">
      <w:pgSz w:w="11906" w:h="16838"/>
      <w:pgMar w:top="1134" w:right="1646" w:bottom="1134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72D"/>
    <w:multiLevelType w:val="multilevel"/>
    <w:tmpl w:val="A1362A6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</w:lvl>
  </w:abstractNum>
  <w:abstractNum w:abstractNumId="1" w15:restartNumberingAfterBreak="0">
    <w:nsid w:val="4B507DBB"/>
    <w:multiLevelType w:val="multilevel"/>
    <w:tmpl w:val="6352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5DA263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684276E3"/>
    <w:multiLevelType w:val="multilevel"/>
    <w:tmpl w:val="8AD21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7"/>
    <w:rsid w:val="0019148B"/>
    <w:rsid w:val="002902F9"/>
    <w:rsid w:val="00663486"/>
    <w:rsid w:val="00816FE1"/>
    <w:rsid w:val="008A4834"/>
    <w:rsid w:val="00A044DA"/>
    <w:rsid w:val="00AF4C90"/>
    <w:rsid w:val="00BC35D5"/>
    <w:rsid w:val="00C269C4"/>
    <w:rsid w:val="00DC0929"/>
    <w:rsid w:val="00DD61AB"/>
    <w:rsid w:val="00DE4B9E"/>
    <w:rsid w:val="00DF3D97"/>
    <w:rsid w:val="00E05FDD"/>
    <w:rsid w:val="00E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BAA"/>
  <w15:docId w15:val="{7E2EB8BC-EBEF-7347-971A-DC3CD1A3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1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605A5"/>
    <w:rPr>
      <w:color w:val="0000FF"/>
      <w:u w:val="single"/>
    </w:rPr>
  </w:style>
  <w:style w:type="character" w:styleId="a5">
    <w:name w:val="annotation reference"/>
    <w:basedOn w:val="a1"/>
    <w:semiHidden/>
    <w:qFormat/>
    <w:rsid w:val="001D697B"/>
    <w:rPr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4B74BC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1"/>
    <w:qFormat/>
    <w:rsid w:val="004B74BC"/>
    <w:rPr>
      <w:b/>
      <w:bCs/>
      <w:sz w:val="24"/>
      <w:szCs w:val="24"/>
    </w:rPr>
  </w:style>
  <w:style w:type="character" w:customStyle="1" w:styleId="a6">
    <w:name w:val="Текст документа Знак"/>
    <w:basedOn w:val="a1"/>
    <w:link w:val="a7"/>
    <w:qFormat/>
    <w:rsid w:val="004B74BC"/>
    <w:rPr>
      <w:sz w:val="24"/>
      <w:szCs w:val="24"/>
    </w:rPr>
  </w:style>
  <w:style w:type="character" w:customStyle="1" w:styleId="a8">
    <w:name w:val="Пункт Знак"/>
    <w:basedOn w:val="a1"/>
    <w:link w:val="a"/>
    <w:qFormat/>
    <w:rsid w:val="004B74BC"/>
    <w:rPr>
      <w:sz w:val="24"/>
      <w:szCs w:val="28"/>
    </w:rPr>
  </w:style>
  <w:style w:type="character" w:customStyle="1" w:styleId="a9">
    <w:name w:val="Основной текст Знак"/>
    <w:basedOn w:val="a1"/>
    <w:link w:val="aa"/>
    <w:qFormat/>
    <w:rsid w:val="00D64B1D"/>
  </w:style>
  <w:style w:type="character" w:customStyle="1" w:styleId="hdr-4-n">
    <w:name w:val="hdr-4-n"/>
    <w:basedOn w:val="a1"/>
    <w:qFormat/>
    <w:rsid w:val="007860C8"/>
  </w:style>
  <w:style w:type="character" w:customStyle="1" w:styleId="ab">
    <w:name w:val="Верхний колонтитул Знак"/>
    <w:basedOn w:val="a1"/>
    <w:link w:val="ac"/>
    <w:uiPriority w:val="99"/>
    <w:semiHidden/>
    <w:qFormat/>
    <w:rsid w:val="00E74645"/>
    <w:rPr>
      <w:sz w:val="28"/>
    </w:rPr>
  </w:style>
  <w:style w:type="character" w:customStyle="1" w:styleId="ad">
    <w:name w:val="Нижний колонтитул Знак"/>
    <w:basedOn w:val="a1"/>
    <w:link w:val="ae"/>
    <w:uiPriority w:val="99"/>
    <w:semiHidden/>
    <w:qFormat/>
    <w:rsid w:val="00E74645"/>
    <w:rPr>
      <w:sz w:val="28"/>
    </w:rPr>
  </w:style>
  <w:style w:type="paragraph" w:styleId="af">
    <w:name w:val="Title"/>
    <w:basedOn w:val="a0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0"/>
    <w:link w:val="a9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paragraph" w:styleId="af0">
    <w:name w:val="List"/>
    <w:basedOn w:val="aa"/>
    <w:rPr>
      <w:rFonts w:cs="Arial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0"/>
    <w:qFormat/>
    <w:pPr>
      <w:suppressLineNumbers/>
    </w:pPr>
    <w:rPr>
      <w:rFonts w:cs="Arial"/>
    </w:rPr>
  </w:style>
  <w:style w:type="paragraph" w:styleId="af3">
    <w:name w:val="annotation text"/>
    <w:basedOn w:val="a0"/>
    <w:semiHidden/>
    <w:qFormat/>
    <w:rsid w:val="001D697B"/>
    <w:rPr>
      <w:sz w:val="20"/>
    </w:rPr>
  </w:style>
  <w:style w:type="paragraph" w:styleId="af4">
    <w:name w:val="annotation subject"/>
    <w:basedOn w:val="af3"/>
    <w:next w:val="af3"/>
    <w:semiHidden/>
    <w:qFormat/>
    <w:rsid w:val="001D697B"/>
    <w:rPr>
      <w:b/>
      <w:bCs/>
    </w:rPr>
  </w:style>
  <w:style w:type="paragraph" w:styleId="af5">
    <w:name w:val="Balloon Text"/>
    <w:basedOn w:val="a0"/>
    <w:semiHidden/>
    <w:qFormat/>
    <w:rsid w:val="001D697B"/>
    <w:rPr>
      <w:rFonts w:ascii="Tahoma" w:hAnsi="Tahoma" w:cs="Tahoma"/>
      <w:sz w:val="16"/>
      <w:szCs w:val="16"/>
    </w:rPr>
  </w:style>
  <w:style w:type="paragraph" w:customStyle="1" w:styleId="a">
    <w:name w:val="Пункт"/>
    <w:basedOn w:val="a0"/>
    <w:link w:val="a8"/>
    <w:qFormat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f6">
    <w:name w:val="Подпункт"/>
    <w:basedOn w:val="a"/>
    <w:qFormat/>
    <w:rsid w:val="004B74BC"/>
    <w:pPr>
      <w:tabs>
        <w:tab w:val="left" w:pos="1080"/>
      </w:tabs>
    </w:pPr>
  </w:style>
  <w:style w:type="paragraph" w:customStyle="1" w:styleId="a7">
    <w:name w:val="Текст документа"/>
    <w:basedOn w:val="a0"/>
    <w:link w:val="a6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paragraph" w:customStyle="1" w:styleId="Iniiaiieoaeno">
    <w:name w:val="Iniiaiie oaeno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0"/>
    <w:qFormat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7">
    <w:name w:val="List Paragraph"/>
    <w:basedOn w:val="a0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basedOn w:val="a0"/>
    <w:qFormat/>
  </w:style>
  <w:style w:type="paragraph" w:styleId="ac">
    <w:name w:val="header"/>
    <w:basedOn w:val="a0"/>
    <w:link w:val="ab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styleId="ae">
    <w:name w:val="footer"/>
    <w:basedOn w:val="a0"/>
    <w:link w:val="ad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paragraph" w:customStyle="1" w:styleId="af8">
    <w:name w:val="Содержимое таблицы"/>
    <w:basedOn w:val="a0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2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тиль1"/>
    <w:basedOn w:val="-1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Заголовок 2 Знак1"/>
    <w:basedOn w:val="-3"/>
    <w:link w:val="2"/>
    <w:uiPriority w:val="99"/>
    <w:qFormat/>
    <w:rsid w:val="009D6D09"/>
    <w:pPr>
      <w:spacing w:line="240" w:lineRule="auto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uiPriority w:val="99"/>
    <w:semiHidden/>
    <w:unhideWhenUsed/>
    <w:rsid w:val="009D6D09"/>
    <w:pPr>
      <w:spacing w:line="360" w:lineRule="auto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ветлая сетка1"/>
    <w:basedOn w:val="a2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AA5BA-AE59-4597-A954-3E5A3FA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dc:description/>
  <cp:lastModifiedBy>rustam</cp:lastModifiedBy>
  <cp:revision>10</cp:revision>
  <cp:lastPrinted>2015-09-04T11:19:00Z</cp:lastPrinted>
  <dcterms:created xsi:type="dcterms:W3CDTF">2025-08-29T11:22:00Z</dcterms:created>
  <dcterms:modified xsi:type="dcterms:W3CDTF">2025-09-08T15:54:00Z</dcterms:modified>
  <dc:language>ru-RU</dc:language>
</cp:coreProperties>
</file>