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6F7341" w:rsidRDefault="006F7341" w:rsidP="006F7341">
      <w:pPr>
        <w:jc w:val="center"/>
        <w:rPr>
          <w:b/>
        </w:rPr>
      </w:pPr>
      <w:bookmarkStart w:id="0" w:name="_GoBack"/>
      <w:bookmarkEnd w:id="0"/>
      <w:r w:rsidRPr="006F7341">
        <w:rPr>
          <w:b/>
          <w:bCs/>
        </w:rPr>
        <w:t>АННОТАЦИЯ</w:t>
      </w:r>
    </w:p>
    <w:p w14:paraId="3E3C4197" w14:textId="77777777" w:rsidR="00B76C65" w:rsidRDefault="00B76C65" w:rsidP="00B76C65">
      <w:pPr>
        <w:pStyle w:val="af5"/>
        <w:spacing w:before="0" w:after="0" w:line="360" w:lineRule="auto"/>
        <w:ind w:firstLine="567"/>
        <w:jc w:val="both"/>
      </w:pPr>
      <w:r>
        <w:t>Дистанционное лекарственное обеспечение объединяет государственную платформу «Электронный рецепт», медицинские и аптечные организации, пациента, систему «Честный знак» и курьера, позволяет создать комфортные условия для маломобильных и социально незащищенных слоев населения.</w:t>
      </w:r>
    </w:p>
    <w:p w14:paraId="28AD1BF8" w14:textId="77777777" w:rsidR="00B76C65" w:rsidRDefault="00B76C65" w:rsidP="00B76C65">
      <w:pPr>
        <w:pStyle w:val="af5"/>
        <w:spacing w:before="0" w:after="0" w:line="360" w:lineRule="auto"/>
        <w:jc w:val="both"/>
      </w:pPr>
    </w:p>
    <w:p w14:paraId="1416B1F8" w14:textId="77777777" w:rsidR="00B76C65" w:rsidRDefault="00B76C65" w:rsidP="00B76C65">
      <w:pPr>
        <w:pStyle w:val="af5"/>
        <w:spacing w:before="0" w:after="0" w:line="360" w:lineRule="auto"/>
        <w:ind w:left="720"/>
        <w:jc w:val="both"/>
        <w:rPr>
          <w:b/>
          <w:bCs/>
        </w:rPr>
      </w:pPr>
      <w:r>
        <w:rPr>
          <w:b/>
          <w:bCs/>
        </w:rPr>
        <w:t>Для пациента:</w:t>
      </w:r>
    </w:p>
    <w:p w14:paraId="45B62566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Доступ ко всем назначениям и рецептам;</w:t>
      </w:r>
    </w:p>
    <w:p w14:paraId="77C59DA2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Продление рецептов без посещения медицинской организации;</w:t>
      </w:r>
    </w:p>
    <w:p w14:paraId="733D390C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Получение льготных лекарственных препаратов по льготному с доставкой на дом;</w:t>
      </w:r>
    </w:p>
    <w:p w14:paraId="0EC28277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Дистанционное приобретение рецептурных лекарственных препаратов;</w:t>
      </w:r>
    </w:p>
    <w:p w14:paraId="5713C182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Поддержка нескольких мобильных приложений;</w:t>
      </w:r>
    </w:p>
    <w:p w14:paraId="2BF36D7F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Получение уведомлений о новых рецептах и заказах;</w:t>
      </w:r>
    </w:p>
    <w:p w14:paraId="34BC6FBD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Электронная таблетница;</w:t>
      </w:r>
    </w:p>
    <w:p w14:paraId="3C176DE4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Просмотр остатков препаратов в аптеках.</w:t>
      </w:r>
    </w:p>
    <w:p w14:paraId="69DFA190" w14:textId="77777777" w:rsidR="00B76C65" w:rsidRDefault="00B76C65" w:rsidP="00B76C65">
      <w:pPr>
        <w:pStyle w:val="af5"/>
        <w:spacing w:before="0" w:after="0" w:line="360" w:lineRule="auto"/>
        <w:ind w:left="720"/>
        <w:jc w:val="both"/>
        <w:rPr>
          <w:b/>
          <w:bCs/>
        </w:rPr>
      </w:pPr>
      <w:r>
        <w:rPr>
          <w:b/>
          <w:bCs/>
        </w:rPr>
        <w:t>Для врача:</w:t>
      </w:r>
    </w:p>
    <w:p w14:paraId="4345F411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Доступ ко всем назначениям и рецептам пациента;</w:t>
      </w:r>
    </w:p>
    <w:p w14:paraId="6DB11973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Оформления электронных рецептов;</w:t>
      </w:r>
    </w:p>
    <w:p w14:paraId="3E2A327C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Оперативное обеспечение пациентов лекарственными препаратами;</w:t>
      </w:r>
    </w:p>
    <w:p w14:paraId="73DF937D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Контроль лекарственной терапии;</w:t>
      </w:r>
    </w:p>
    <w:p w14:paraId="632A1772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Сокращения очередей путем дистанционного продления рецептов пациентам.</w:t>
      </w:r>
    </w:p>
    <w:p w14:paraId="60D26620" w14:textId="77777777" w:rsidR="00B76C65" w:rsidRDefault="00B76C65" w:rsidP="00B76C65">
      <w:pPr>
        <w:pStyle w:val="af5"/>
        <w:spacing w:before="0" w:after="0" w:line="360" w:lineRule="auto"/>
        <w:ind w:left="720"/>
        <w:jc w:val="both"/>
        <w:rPr>
          <w:b/>
          <w:bCs/>
        </w:rPr>
      </w:pPr>
      <w:r>
        <w:rPr>
          <w:b/>
          <w:bCs/>
        </w:rPr>
        <w:t>Для аптеки:</w:t>
      </w:r>
    </w:p>
    <w:p w14:paraId="02A4C12E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Доступ ко всем назначениям и рецептам по QR-коду, телефону или СНИЛС пациента;</w:t>
      </w:r>
    </w:p>
    <w:p w14:paraId="0593B63D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Обслуживание электронных рецептов и назначений;</w:t>
      </w:r>
    </w:p>
    <w:p w14:paraId="0EC3024E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Оперативное получение информации о выписанных рецептах и заказах;</w:t>
      </w:r>
    </w:p>
    <w:p w14:paraId="6A3C2106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Отказ от бумажных ведомостей заказов.</w:t>
      </w:r>
    </w:p>
    <w:p w14:paraId="1FCBC4B3" w14:textId="77777777" w:rsidR="00B76C65" w:rsidRDefault="00B76C65" w:rsidP="00B76C65">
      <w:pPr>
        <w:pStyle w:val="af5"/>
        <w:spacing w:before="0" w:after="0" w:line="360" w:lineRule="auto"/>
        <w:ind w:left="720"/>
        <w:jc w:val="both"/>
        <w:rPr>
          <w:b/>
          <w:bCs/>
        </w:rPr>
      </w:pPr>
      <w:r>
        <w:rPr>
          <w:b/>
          <w:bCs/>
        </w:rPr>
        <w:t>Для курьеров:</w:t>
      </w:r>
    </w:p>
    <w:p w14:paraId="6745DD31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>Получение информации о заказах в мобильное приложение;</w:t>
      </w:r>
    </w:p>
    <w:p w14:paraId="7E439CA7" w14:textId="77777777" w:rsidR="00B76C65" w:rsidRDefault="00B76C65" w:rsidP="00B76C65">
      <w:pPr>
        <w:pStyle w:val="af5"/>
        <w:numPr>
          <w:ilvl w:val="0"/>
          <w:numId w:val="15"/>
        </w:numPr>
        <w:spacing w:before="0" w:after="0" w:line="360" w:lineRule="auto"/>
        <w:jc w:val="both"/>
      </w:pPr>
      <w:r>
        <w:t xml:space="preserve">Несколько вариантов верификации получателя и подтверждения доставки (Приложение «Честный знак», </w:t>
      </w:r>
      <w:r>
        <w:rPr>
          <w:lang w:val="en-US"/>
        </w:rPr>
        <w:t>push</w:t>
      </w:r>
      <w:r>
        <w:t>-уведомление, звонок робота).</w:t>
      </w:r>
    </w:p>
    <w:p w14:paraId="2CC22BDF" w14:textId="77777777" w:rsidR="00E74645" w:rsidRPr="00D8151A" w:rsidRDefault="00E74645" w:rsidP="00E74645">
      <w:pPr>
        <w:tabs>
          <w:tab w:val="left" w:pos="4678"/>
        </w:tabs>
        <w:jc w:val="center"/>
        <w:rPr>
          <w:b/>
          <w:szCs w:val="28"/>
        </w:rPr>
      </w:pPr>
      <w:r w:rsidRPr="00D8151A">
        <w:rPr>
          <w:b/>
          <w:szCs w:val="28"/>
        </w:rPr>
        <w:t xml:space="preserve">Инструкция </w:t>
      </w:r>
    </w:p>
    <w:p w14:paraId="3019D5FE" w14:textId="77777777" w:rsidR="00E74645" w:rsidRPr="00A65646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4"/>
          <w:szCs w:val="24"/>
        </w:rPr>
      </w:pPr>
      <w:r w:rsidRPr="00A65646">
        <w:rPr>
          <w:b/>
          <w:sz w:val="24"/>
          <w:szCs w:val="24"/>
        </w:rPr>
        <w:t xml:space="preserve">по заполнению приложений к заявке </w:t>
      </w:r>
      <w:r w:rsidRPr="00A65646">
        <w:rPr>
          <w:b/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</w:p>
    <w:p w14:paraId="6A332BCA" w14:textId="136ABD2F" w:rsidR="00E74645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4"/>
          <w:szCs w:val="24"/>
        </w:rPr>
      </w:pPr>
      <w:r w:rsidRPr="00A65646">
        <w:rPr>
          <w:b/>
          <w:sz w:val="24"/>
          <w:szCs w:val="24"/>
        </w:rPr>
        <w:t>«Лучш</w:t>
      </w:r>
      <w:r w:rsidR="007633ED">
        <w:rPr>
          <w:b/>
          <w:sz w:val="24"/>
          <w:szCs w:val="24"/>
        </w:rPr>
        <w:t>ее ИТ решение для здравоохранения</w:t>
      </w:r>
      <w:r w:rsidRPr="00A65646">
        <w:rPr>
          <w:b/>
          <w:sz w:val="24"/>
          <w:szCs w:val="24"/>
        </w:rPr>
        <w:t xml:space="preserve"> 20</w:t>
      </w:r>
      <w:r w:rsidR="00536700">
        <w:rPr>
          <w:b/>
          <w:sz w:val="24"/>
          <w:szCs w:val="24"/>
        </w:rPr>
        <w:t>2</w:t>
      </w:r>
      <w:r w:rsidR="0043264C">
        <w:rPr>
          <w:b/>
          <w:sz w:val="24"/>
          <w:szCs w:val="24"/>
        </w:rPr>
        <w:t>4</w:t>
      </w:r>
      <w:r w:rsidRPr="00A65646">
        <w:rPr>
          <w:b/>
          <w:sz w:val="24"/>
          <w:szCs w:val="24"/>
        </w:rPr>
        <w:t>».</w:t>
      </w:r>
    </w:p>
    <w:p w14:paraId="23390959" w14:textId="77777777" w:rsidR="00E74645" w:rsidRDefault="00E74645" w:rsidP="00E74645">
      <w:pPr>
        <w:spacing w:line="240" w:lineRule="auto"/>
      </w:pPr>
    </w:p>
    <w:p w14:paraId="5E286669" w14:textId="77777777" w:rsidR="00E74645" w:rsidRDefault="007C081D" w:rsidP="00E746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7C081D">
        <w:rPr>
          <w:b/>
          <w:sz w:val="24"/>
          <w:szCs w:val="24"/>
        </w:rPr>
        <w:t xml:space="preserve">. </w:t>
      </w:r>
      <w:r w:rsidR="00E74645" w:rsidRPr="00D52D03">
        <w:rPr>
          <w:b/>
          <w:sz w:val="24"/>
          <w:szCs w:val="24"/>
        </w:rPr>
        <w:t>Пояснение по порядку заполнения граф в таблиц</w:t>
      </w:r>
      <w:r w:rsidR="00E74645">
        <w:rPr>
          <w:b/>
          <w:sz w:val="24"/>
          <w:szCs w:val="24"/>
        </w:rPr>
        <w:t>е 1</w:t>
      </w:r>
      <w:r w:rsidR="00E74645" w:rsidRPr="00D52D03">
        <w:rPr>
          <w:b/>
          <w:sz w:val="24"/>
          <w:szCs w:val="24"/>
        </w:rPr>
        <w:t xml:space="preserve"> параметров медицинской информационной системы</w:t>
      </w:r>
      <w:r w:rsidR="00E74645">
        <w:rPr>
          <w:b/>
          <w:sz w:val="24"/>
          <w:szCs w:val="24"/>
        </w:rPr>
        <w:t>:</w:t>
      </w:r>
    </w:p>
    <w:p w14:paraId="4EEDA422" w14:textId="77777777" w:rsidR="00E74645" w:rsidRPr="00D52D03" w:rsidRDefault="00E74645" w:rsidP="00E74645">
      <w:pPr>
        <w:spacing w:line="240" w:lineRule="auto"/>
        <w:rPr>
          <w:b/>
          <w:sz w:val="24"/>
          <w:szCs w:val="24"/>
        </w:rPr>
      </w:pPr>
    </w:p>
    <w:p w14:paraId="0DBE8BF7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Порядок заполнения графы «Значение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D52D03">
        <w:rPr>
          <w:rFonts w:ascii="Times New Roman" w:hAnsi="Times New Roman"/>
          <w:b/>
          <w:sz w:val="24"/>
          <w:szCs w:val="24"/>
        </w:rPr>
        <w:t>:</w:t>
      </w:r>
    </w:p>
    <w:p w14:paraId="620C2D83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В графе «Значение» проставляется од</w:t>
      </w:r>
      <w:r>
        <w:rPr>
          <w:sz w:val="24"/>
          <w:szCs w:val="24"/>
        </w:rPr>
        <w:t>и</w:t>
      </w:r>
      <w:r w:rsidRPr="00D52D03">
        <w:rPr>
          <w:sz w:val="24"/>
          <w:szCs w:val="24"/>
        </w:rPr>
        <w:t>н из следующих знаков:</w:t>
      </w:r>
    </w:p>
    <w:p w14:paraId="083AEFEE" w14:textId="236E3F8B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 xml:space="preserve">-в случае </w:t>
      </w:r>
      <w:r>
        <w:rPr>
          <w:sz w:val="24"/>
          <w:szCs w:val="24"/>
        </w:rPr>
        <w:t xml:space="preserve">наличия только двух значений </w:t>
      </w:r>
      <w:r w:rsidRPr="00D52D03">
        <w:rPr>
          <w:sz w:val="24"/>
          <w:szCs w:val="24"/>
        </w:rPr>
        <w:t>параметра проставляется + или -;</w:t>
      </w:r>
    </w:p>
    <w:p w14:paraId="5813422B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многозначного</w:t>
      </w:r>
      <w:r>
        <w:rPr>
          <w:sz w:val="24"/>
          <w:szCs w:val="24"/>
        </w:rPr>
        <w:t xml:space="preserve"> параметра</w:t>
      </w:r>
      <w:r w:rsidRPr="00D52D03">
        <w:rPr>
          <w:sz w:val="24"/>
          <w:szCs w:val="24"/>
        </w:rPr>
        <w:t xml:space="preserve">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Default="00E74645" w:rsidP="00E74645">
      <w:pPr>
        <w:spacing w:line="240" w:lineRule="auto"/>
        <w:rPr>
          <w:sz w:val="24"/>
          <w:szCs w:val="24"/>
        </w:rPr>
      </w:pPr>
    </w:p>
    <w:p w14:paraId="1928BF00" w14:textId="578873E3" w:rsidR="00E74645" w:rsidRPr="00D52D03" w:rsidRDefault="00950E5A" w:rsidP="00E74645">
      <w:pPr>
        <w:pStyle w:val="af0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 к заполнению</w:t>
      </w:r>
      <w:r w:rsidR="00E746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отдельных </w:t>
      </w:r>
      <w:r w:rsidR="00E74645" w:rsidRPr="00D52D03">
        <w:rPr>
          <w:rFonts w:ascii="Times New Roman" w:hAnsi="Times New Roman"/>
          <w:b/>
          <w:sz w:val="24"/>
          <w:szCs w:val="24"/>
        </w:rPr>
        <w:t>граф</w:t>
      </w:r>
      <w:r w:rsidR="00E74645">
        <w:rPr>
          <w:rFonts w:ascii="Times New Roman" w:hAnsi="Times New Roman"/>
          <w:b/>
          <w:sz w:val="24"/>
          <w:szCs w:val="24"/>
        </w:rPr>
        <w:t xml:space="preserve"> столбца</w:t>
      </w:r>
      <w:r w:rsidR="00E74645" w:rsidRPr="00D52D03">
        <w:rPr>
          <w:rFonts w:ascii="Times New Roman" w:hAnsi="Times New Roman"/>
          <w:b/>
          <w:sz w:val="24"/>
          <w:szCs w:val="24"/>
        </w:rPr>
        <w:t xml:space="preserve"> «</w:t>
      </w:r>
      <w:r w:rsidR="00E74645">
        <w:rPr>
          <w:rFonts w:ascii="Times New Roman" w:hAnsi="Times New Roman"/>
          <w:b/>
          <w:sz w:val="24"/>
          <w:szCs w:val="24"/>
        </w:rPr>
        <w:t>Параметр»</w:t>
      </w:r>
      <w:r w:rsidR="00E74645" w:rsidRPr="00D52D03">
        <w:rPr>
          <w:rFonts w:ascii="Times New Roman" w:hAnsi="Times New Roman"/>
          <w:b/>
          <w:sz w:val="24"/>
          <w:szCs w:val="24"/>
        </w:rPr>
        <w:t>:</w:t>
      </w:r>
    </w:p>
    <w:p w14:paraId="4B343173" w14:textId="77777777" w:rsidR="00FB72AE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C59E970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7633ED">
        <w:rPr>
          <w:rFonts w:ascii="Times New Roman" w:hAnsi="Times New Roman"/>
          <w:b/>
          <w:sz w:val="24"/>
          <w:szCs w:val="24"/>
        </w:rPr>
        <w:t>информационной системы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105D2D4E" w14:textId="366C985E" w:rsidR="00E74645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 xml:space="preserve">Указывается торговая марка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>».)</w:t>
      </w:r>
    </w:p>
    <w:p w14:paraId="619FC4FA" w14:textId="7F1E229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Масштаб реализованного внедрения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49549B23" w14:textId="4221EFE5" w:rsidR="00E74645" w:rsidRPr="00D52D03" w:rsidRDefault="00E74645" w:rsidP="00E74645">
      <w:pPr>
        <w:pStyle w:val="af0"/>
        <w:spacing w:after="0" w:line="240" w:lineRule="auto"/>
        <w:ind w:left="0"/>
        <w:rPr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</w:t>
      </w:r>
      <w:r>
        <w:rPr>
          <w:rFonts w:ascii="Times New Roman" w:hAnsi="Times New Roman"/>
          <w:sz w:val="24"/>
          <w:szCs w:val="24"/>
        </w:rPr>
        <w:t>е</w:t>
      </w:r>
      <w:r w:rsidRPr="00D52D03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максимальный масштаб реализованного успешного внедрения системы </w:t>
      </w:r>
      <w:r w:rsidRPr="00D52D03">
        <w:rPr>
          <w:rFonts w:ascii="Times New Roman" w:hAnsi="Times New Roman"/>
          <w:sz w:val="24"/>
          <w:szCs w:val="24"/>
        </w:rPr>
        <w:t>(н</w:t>
      </w:r>
      <w:r w:rsidR="00ED4B8B">
        <w:rPr>
          <w:rFonts w:ascii="Times New Roman" w:hAnsi="Times New Roman"/>
          <w:sz w:val="24"/>
          <w:szCs w:val="24"/>
        </w:rPr>
        <w:t>а базе выполненных контрактов, которые разработчик готов предоставить по требованию комиссии</w:t>
      </w:r>
      <w:r w:rsidRPr="00D52D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Федеральный, региональный</w:t>
      </w:r>
      <w:r w:rsidR="00F87065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муниципальный, </w:t>
      </w:r>
      <w:r w:rsidR="007A132F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.</w:t>
      </w:r>
      <w:r w:rsidR="007A132F" w:rsidRPr="007A132F">
        <w:rPr>
          <w:rFonts w:ascii="Times New Roman" w:hAnsi="Times New Roman"/>
          <w:sz w:val="24"/>
          <w:szCs w:val="24"/>
        </w:rPr>
        <w:t xml:space="preserve"> </w:t>
      </w:r>
      <w:r w:rsidR="007A132F">
        <w:rPr>
          <w:rFonts w:ascii="Times New Roman" w:hAnsi="Times New Roman"/>
          <w:sz w:val="24"/>
          <w:szCs w:val="24"/>
        </w:rPr>
        <w:t>(наличие соответствующего исполненного контракта)</w:t>
      </w:r>
      <w:r w:rsidRPr="00D52D03">
        <w:rPr>
          <w:rFonts w:ascii="Times New Roman" w:hAnsi="Times New Roman"/>
          <w:sz w:val="24"/>
          <w:szCs w:val="24"/>
        </w:rPr>
        <w:t xml:space="preserve">  </w:t>
      </w:r>
    </w:p>
    <w:p w14:paraId="4DD07245" w14:textId="36949A3E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Среднее количество внедрений за 20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1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3</w:t>
      </w:r>
      <w:r w:rsidRPr="00D52D03">
        <w:rPr>
          <w:rFonts w:ascii="Times New Roman" w:hAnsi="Times New Roman"/>
          <w:b/>
          <w:sz w:val="24"/>
          <w:szCs w:val="24"/>
        </w:rPr>
        <w:t xml:space="preserve"> гг., в год.</w:t>
      </w:r>
    </w:p>
    <w:p w14:paraId="50BC91C3" w14:textId="77777777" w:rsidR="00E74645" w:rsidRPr="00D52D03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>
        <w:rPr>
          <w:sz w:val="24"/>
          <w:szCs w:val="24"/>
        </w:rPr>
        <w:t xml:space="preserve"> на основе </w:t>
      </w:r>
      <w:r w:rsidR="003F386B">
        <w:rPr>
          <w:sz w:val="24"/>
          <w:szCs w:val="24"/>
        </w:rPr>
        <w:t>не менее трех публичных контрактов</w:t>
      </w:r>
      <w:r w:rsidRPr="00D52D03">
        <w:rPr>
          <w:sz w:val="24"/>
          <w:szCs w:val="24"/>
        </w:rPr>
        <w:t>.</w:t>
      </w:r>
    </w:p>
    <w:p w14:paraId="6D30D7BA" w14:textId="2372050A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 xml:space="preserve">Среднее количество инсталяций </w:t>
      </w:r>
      <w:r w:rsidR="003F386B">
        <w:rPr>
          <w:rFonts w:ascii="Times New Roman" w:hAnsi="Times New Roman"/>
          <w:b/>
          <w:sz w:val="24"/>
          <w:szCs w:val="24"/>
        </w:rPr>
        <w:t xml:space="preserve"> (АРМ) </w:t>
      </w:r>
      <w:r w:rsidRPr="00D52D03">
        <w:rPr>
          <w:rFonts w:ascii="Times New Roman" w:hAnsi="Times New Roman"/>
          <w:b/>
          <w:sz w:val="24"/>
          <w:szCs w:val="24"/>
        </w:rPr>
        <w:t>за 20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1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3</w:t>
      </w:r>
      <w:r w:rsidRPr="00D52D03">
        <w:rPr>
          <w:rFonts w:ascii="Times New Roman" w:hAnsi="Times New Roman"/>
          <w:b/>
          <w:sz w:val="24"/>
          <w:szCs w:val="24"/>
        </w:rPr>
        <w:t xml:space="preserve"> гг.</w:t>
      </w:r>
    </w:p>
    <w:p w14:paraId="05D0FE60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>
        <w:rPr>
          <w:rFonts w:ascii="Times New Roman" w:hAnsi="Times New Roman"/>
          <w:sz w:val="24"/>
          <w:szCs w:val="24"/>
        </w:rPr>
        <w:t xml:space="preserve"> на основе публичных контрактов</w:t>
      </w:r>
      <w:r w:rsidRPr="00D52D03">
        <w:rPr>
          <w:rFonts w:ascii="Times New Roman" w:hAnsi="Times New Roman"/>
          <w:sz w:val="24"/>
          <w:szCs w:val="24"/>
        </w:rPr>
        <w:t>.</w:t>
      </w:r>
    </w:p>
    <w:p w14:paraId="3DBB4978" w14:textId="77777777" w:rsidR="00E74645" w:rsidRPr="007860C8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0C8">
        <w:rPr>
          <w:rFonts w:ascii="Times New Roman" w:hAnsi="Times New Roman"/>
          <w:b/>
          <w:sz w:val="24"/>
          <w:szCs w:val="24"/>
        </w:rPr>
        <w:t>Платформа, лицензионное ПО.</w:t>
      </w:r>
    </w:p>
    <w:p w14:paraId="54FE5AF5" w14:textId="707AA966" w:rsidR="00E74645" w:rsidRPr="007860C8" w:rsidRDefault="00E74645" w:rsidP="00E74645">
      <w:pPr>
        <w:spacing w:line="240" w:lineRule="auto"/>
        <w:ind w:firstLine="0"/>
        <w:rPr>
          <w:b/>
          <w:sz w:val="24"/>
          <w:szCs w:val="24"/>
        </w:rPr>
      </w:pPr>
      <w:r w:rsidRPr="007860C8">
        <w:rPr>
          <w:sz w:val="24"/>
          <w:szCs w:val="24"/>
        </w:rPr>
        <w:t>Серверы, СУБД, ОС, языки программирования, на</w:t>
      </w:r>
      <w:r w:rsidR="00A46D97">
        <w:rPr>
          <w:sz w:val="24"/>
          <w:szCs w:val="24"/>
        </w:rPr>
        <w:t xml:space="preserve"> которых написано данное ПО. В данной строке необходимо</w:t>
      </w:r>
      <w:r w:rsidRPr="007860C8">
        <w:rPr>
          <w:sz w:val="24"/>
          <w:szCs w:val="24"/>
        </w:rPr>
        <w:t xml:space="preserve"> указать какое лицензионное ПО используется</w:t>
      </w:r>
      <w:r w:rsidR="00A46D97">
        <w:rPr>
          <w:sz w:val="24"/>
          <w:szCs w:val="24"/>
        </w:rPr>
        <w:t xml:space="preserve"> (наименование)</w:t>
      </w:r>
      <w:r w:rsidRPr="007860C8">
        <w:rPr>
          <w:sz w:val="24"/>
          <w:szCs w:val="24"/>
        </w:rPr>
        <w:t>.</w:t>
      </w:r>
      <w:r w:rsidR="00A46D97">
        <w:rPr>
          <w:sz w:val="24"/>
          <w:szCs w:val="24"/>
        </w:rPr>
        <w:t xml:space="preserve"> </w:t>
      </w:r>
    </w:p>
    <w:p w14:paraId="787D1D1A" w14:textId="2CE1AEA0" w:rsidR="00460211" w:rsidRPr="00460211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420F">
        <w:rPr>
          <w:rFonts w:ascii="Times New Roman" w:hAnsi="Times New Roman"/>
          <w:b/>
          <w:sz w:val="24"/>
          <w:szCs w:val="24"/>
        </w:rPr>
        <w:t>Сервисное обслуживание в регионах</w:t>
      </w:r>
      <w:r>
        <w:rPr>
          <w:rFonts w:ascii="Times New Roman" w:hAnsi="Times New Roman"/>
          <w:b/>
          <w:sz w:val="24"/>
          <w:szCs w:val="24"/>
        </w:rPr>
        <w:t>.</w:t>
      </w:r>
      <w:r w:rsidRPr="00F64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6420F">
        <w:rPr>
          <w:rFonts w:ascii="Times New Roman" w:hAnsi="Times New Roman"/>
          <w:sz w:val="24"/>
          <w:szCs w:val="24"/>
        </w:rPr>
        <w:t>указать количество регионов, в которых находятся авторизованные сервисные центры</w:t>
      </w:r>
      <w:r>
        <w:rPr>
          <w:rFonts w:ascii="Times New Roman" w:hAnsi="Times New Roman"/>
          <w:sz w:val="24"/>
          <w:szCs w:val="24"/>
        </w:rPr>
        <w:t>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46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C0850F" w14:textId="4C130907" w:rsidR="00E74645" w:rsidRDefault="00460211" w:rsidP="0043264C">
      <w:pPr>
        <w:pStyle w:val="af0"/>
        <w:spacing w:after="0" w:line="240" w:lineRule="auto"/>
        <w:ind w:left="0"/>
        <w:rPr>
          <w:b/>
        </w:rPr>
      </w:pPr>
      <w:r w:rsidRPr="00460211">
        <w:rPr>
          <w:rFonts w:ascii="Times New Roman" w:hAnsi="Times New Roman"/>
          <w:b/>
          <w:sz w:val="24"/>
          <w:szCs w:val="24"/>
        </w:rPr>
        <w:t>Простота в эксплуатации.</w:t>
      </w:r>
      <w:r>
        <w:rPr>
          <w:rFonts w:ascii="Times New Roman" w:hAnsi="Times New Roman"/>
          <w:sz w:val="24"/>
          <w:szCs w:val="24"/>
        </w:rPr>
        <w:t xml:space="preserve"> Отметить в случае соответствия следующим условиям: о</w:t>
      </w:r>
      <w:r w:rsidRPr="00460211">
        <w:rPr>
          <w:rFonts w:ascii="Times New Roman" w:hAnsi="Times New Roman"/>
          <w:sz w:val="24"/>
          <w:szCs w:val="24"/>
        </w:rPr>
        <w:t>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516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E74645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7606" w14:textId="77777777" w:rsidR="004536E4" w:rsidRDefault="004536E4" w:rsidP="00E74645">
      <w:pPr>
        <w:spacing w:line="240" w:lineRule="auto"/>
      </w:pPr>
      <w:r>
        <w:separator/>
      </w:r>
    </w:p>
  </w:endnote>
  <w:endnote w:type="continuationSeparator" w:id="0">
    <w:p w14:paraId="076CD53D" w14:textId="77777777" w:rsidR="004536E4" w:rsidRDefault="004536E4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2E454" w14:textId="77777777" w:rsidR="004536E4" w:rsidRDefault="004536E4" w:rsidP="00E74645">
      <w:pPr>
        <w:spacing w:line="240" w:lineRule="auto"/>
      </w:pPr>
      <w:r>
        <w:separator/>
      </w:r>
    </w:p>
  </w:footnote>
  <w:footnote w:type="continuationSeparator" w:id="0">
    <w:p w14:paraId="656CC952" w14:textId="77777777" w:rsidR="004536E4" w:rsidRDefault="004536E4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0005A"/>
    <w:multiLevelType w:val="hybridMultilevel"/>
    <w:tmpl w:val="2D683D14"/>
    <w:numStyleLink w:val="1"/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0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717052C"/>
    <w:multiLevelType w:val="hybridMultilevel"/>
    <w:tmpl w:val="2D683D14"/>
    <w:styleLink w:val="1"/>
    <w:lvl w:ilvl="0" w:tplc="878ECE04">
      <w:start w:val="1"/>
      <w:numFmt w:val="bullet"/>
      <w:lvlText w:val="·"/>
      <w:lvlJc w:val="left"/>
      <w:pPr>
        <w:tabs>
          <w:tab w:val="num" w:pos="993"/>
        </w:tabs>
        <w:ind w:left="720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D94298E">
      <w:start w:val="1"/>
      <w:numFmt w:val="bullet"/>
      <w:lvlText w:val="o"/>
      <w:lvlJc w:val="left"/>
      <w:pPr>
        <w:tabs>
          <w:tab w:val="left" w:pos="993"/>
        </w:tabs>
        <w:ind w:left="1440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025672">
      <w:start w:val="1"/>
      <w:numFmt w:val="bullet"/>
      <w:lvlText w:val="▪"/>
      <w:lvlJc w:val="left"/>
      <w:pPr>
        <w:tabs>
          <w:tab w:val="left" w:pos="993"/>
        </w:tabs>
        <w:ind w:left="2160" w:hanging="4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A81668">
      <w:start w:val="1"/>
      <w:numFmt w:val="bullet"/>
      <w:lvlText w:val="▪"/>
      <w:lvlJc w:val="left"/>
      <w:pPr>
        <w:tabs>
          <w:tab w:val="left" w:pos="993"/>
        </w:tabs>
        <w:ind w:left="2880" w:hanging="3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9C9382">
      <w:start w:val="1"/>
      <w:numFmt w:val="bullet"/>
      <w:lvlText w:val="▪"/>
      <w:lvlJc w:val="left"/>
      <w:pPr>
        <w:tabs>
          <w:tab w:val="left" w:pos="993"/>
        </w:tabs>
        <w:ind w:left="3600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1087D6">
      <w:start w:val="1"/>
      <w:numFmt w:val="bullet"/>
      <w:lvlText w:val="▪"/>
      <w:lvlJc w:val="left"/>
      <w:pPr>
        <w:tabs>
          <w:tab w:val="left" w:pos="993"/>
        </w:tabs>
        <w:ind w:left="4320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365482">
      <w:start w:val="1"/>
      <w:numFmt w:val="bullet"/>
      <w:lvlText w:val="▪"/>
      <w:lvlJc w:val="left"/>
      <w:pPr>
        <w:tabs>
          <w:tab w:val="left" w:pos="993"/>
        </w:tabs>
        <w:ind w:left="504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B40438">
      <w:start w:val="1"/>
      <w:numFmt w:val="bullet"/>
      <w:lvlText w:val="▪"/>
      <w:lvlJc w:val="left"/>
      <w:pPr>
        <w:tabs>
          <w:tab w:val="left" w:pos="993"/>
        </w:tabs>
        <w:ind w:left="5760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1D880C4">
      <w:start w:val="1"/>
      <w:numFmt w:val="bullet"/>
      <w:lvlText w:val="▪"/>
      <w:lvlJc w:val="left"/>
      <w:pPr>
        <w:tabs>
          <w:tab w:val="left" w:pos="993"/>
        </w:tabs>
        <w:ind w:left="6480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3FB4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3264C"/>
    <w:rsid w:val="00444088"/>
    <w:rsid w:val="00446235"/>
    <w:rsid w:val="004536E4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559"/>
    <w:rsid w:val="005157B5"/>
    <w:rsid w:val="0051621B"/>
    <w:rsid w:val="00516581"/>
    <w:rsid w:val="0051698D"/>
    <w:rsid w:val="00535179"/>
    <w:rsid w:val="00536700"/>
    <w:rsid w:val="00540730"/>
    <w:rsid w:val="00545E6F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241CB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8571A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76C65"/>
    <w:rsid w:val="00B97900"/>
    <w:rsid w:val="00BA2E21"/>
    <w:rsid w:val="00BB0A74"/>
    <w:rsid w:val="00BC40C8"/>
    <w:rsid w:val="00BD28F4"/>
    <w:rsid w:val="00BF1B16"/>
    <w:rsid w:val="00BF34EC"/>
    <w:rsid w:val="00C12630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02381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0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1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0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rsid w:val="00B76C65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B76C6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F6F62-002E-4789-98D1-76EC2440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4573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9</cp:revision>
  <cp:lastPrinted>2015-09-04T11:19:00Z</cp:lastPrinted>
  <dcterms:created xsi:type="dcterms:W3CDTF">2024-08-29T08:21:00Z</dcterms:created>
  <dcterms:modified xsi:type="dcterms:W3CDTF">2024-09-19T13:24:00Z</dcterms:modified>
</cp:coreProperties>
</file>